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DA12" w14:textId="052B25C9" w:rsidR="0063038C" w:rsidRPr="00244CBB" w:rsidRDefault="00A27196" w:rsidP="00DA69DA">
      <w:pPr>
        <w:spacing w:line="240" w:lineRule="auto"/>
        <w:ind w:left="1296" w:right="1296"/>
        <w:jc w:val="center"/>
        <w:rPr>
          <w:rFonts w:ascii="Vibis Classique" w:hAnsi="Vibis Classique"/>
          <w:caps/>
          <w:sz w:val="60"/>
          <w:szCs w:val="60"/>
          <w:lang w:val="pl-PL"/>
        </w:rPr>
      </w:pPr>
      <w:r>
        <w:rPr>
          <w:rFonts w:ascii="Vibis Classique" w:hAnsi="Vibis Classique"/>
          <w:caps/>
          <w:sz w:val="60"/>
          <w:szCs w:val="60"/>
          <w:lang w:val="pl-PL"/>
        </w:rPr>
        <w:t xml:space="preserve">Siła leży w muzyce – najnowsze badanie ibis </w:t>
      </w:r>
    </w:p>
    <w:p w14:paraId="310D1893" w14:textId="4709A4BE" w:rsidR="00D85CE2" w:rsidRPr="00B97F15" w:rsidRDefault="00732EBC" w:rsidP="00732EBC">
      <w:pPr>
        <w:pStyle w:val="Chapo"/>
        <w:spacing w:line="240" w:lineRule="auto"/>
        <w:jc w:val="center"/>
        <w:rPr>
          <w:rFonts w:ascii="Vibis_Text" w:hAnsi="Vibis_Text"/>
          <w:sz w:val="20"/>
          <w:szCs w:val="20"/>
          <w:lang w:val="pl-PL"/>
        </w:rPr>
      </w:pPr>
      <w:r>
        <w:rPr>
          <w:rFonts w:ascii="Vibis_Text" w:hAnsi="Vibis_Text"/>
          <w:sz w:val="20"/>
          <w:szCs w:val="20"/>
          <w:lang w:val="pl-PL"/>
        </w:rPr>
        <w:t>W jaki sposób muzyka pozwoliła przetrwać zaskakującą rzeczywistość ostatni</w:t>
      </w:r>
      <w:r w:rsidR="008060ED">
        <w:rPr>
          <w:rFonts w:ascii="Vibis_Text" w:hAnsi="Vibis_Text"/>
          <w:sz w:val="20"/>
          <w:szCs w:val="20"/>
          <w:lang w:val="pl-PL"/>
        </w:rPr>
        <w:t>ch</w:t>
      </w:r>
      <w:r>
        <w:rPr>
          <w:rFonts w:ascii="Vibis_Text" w:hAnsi="Vibis_Text"/>
          <w:sz w:val="20"/>
          <w:szCs w:val="20"/>
          <w:lang w:val="pl-PL"/>
        </w:rPr>
        <w:t xml:space="preserve"> miesięcy? Jak zmieniły się nasze zwyczaje dotyczące słuchania muzyki? Jak wskazuje najnowsze badanie przeprowadzone </w:t>
      </w:r>
      <w:r w:rsidR="00DB1926">
        <w:rPr>
          <w:rFonts w:ascii="Vibis_Text" w:hAnsi="Vibis_Text"/>
          <w:sz w:val="20"/>
          <w:szCs w:val="20"/>
          <w:lang w:val="pl-PL"/>
        </w:rPr>
        <w:t>na grupie tysiąca Polaków</w:t>
      </w:r>
      <w:r w:rsidR="0043028D">
        <w:rPr>
          <w:rFonts w:ascii="Vibis_Text" w:hAnsi="Vibis_Text"/>
          <w:sz w:val="20"/>
          <w:szCs w:val="20"/>
          <w:lang w:val="pl-PL"/>
        </w:rPr>
        <w:t>,</w:t>
      </w:r>
      <w:r>
        <w:rPr>
          <w:rFonts w:ascii="Vibis_Text" w:hAnsi="Vibis_Text"/>
          <w:sz w:val="20"/>
          <w:szCs w:val="20"/>
          <w:lang w:val="pl-PL"/>
        </w:rPr>
        <w:t xml:space="preserve"> dla 1/5 </w:t>
      </w:r>
      <w:r w:rsidR="00DB1926">
        <w:rPr>
          <w:rFonts w:ascii="Vibis_Text" w:hAnsi="Vibis_Text"/>
          <w:sz w:val="20"/>
          <w:szCs w:val="20"/>
          <w:lang w:val="pl-PL"/>
        </w:rPr>
        <w:t>z nas</w:t>
      </w:r>
      <w:r>
        <w:rPr>
          <w:rFonts w:ascii="Vibis_Text" w:hAnsi="Vibis_Text"/>
          <w:sz w:val="20"/>
          <w:szCs w:val="20"/>
          <w:lang w:val="pl-PL"/>
        </w:rPr>
        <w:t xml:space="preserve"> muzyka była kluczowym elementem pomagającym odnaleźć się w nowej rzeczywistości. Ponadto dla coraz większej grupy </w:t>
      </w:r>
      <w:r w:rsidR="00DB1926">
        <w:rPr>
          <w:rFonts w:ascii="Vibis_Text" w:hAnsi="Vibis_Text"/>
          <w:sz w:val="20"/>
          <w:szCs w:val="20"/>
          <w:lang w:val="pl-PL"/>
        </w:rPr>
        <w:t>osób</w:t>
      </w:r>
      <w:r>
        <w:rPr>
          <w:rFonts w:ascii="Vibis_Text" w:hAnsi="Vibis_Text"/>
          <w:sz w:val="20"/>
          <w:szCs w:val="20"/>
          <w:lang w:val="pl-PL"/>
        </w:rPr>
        <w:t xml:space="preserve"> staje się nieodłącznym elementem codzienności. </w:t>
      </w:r>
      <w:r w:rsidR="00177C31">
        <w:rPr>
          <w:rFonts w:ascii="Vibis_Text" w:hAnsi="Vibis_Text"/>
          <w:sz w:val="20"/>
          <w:szCs w:val="20"/>
          <w:lang w:val="pl-PL"/>
        </w:rPr>
        <w:t xml:space="preserve">Badanie jest kontynuacją strategii marki w zakresie działań związanych z muzyką. </w:t>
      </w:r>
    </w:p>
    <w:p w14:paraId="2E321434" w14:textId="77777777" w:rsidR="00AF372E" w:rsidRPr="00AF372E" w:rsidRDefault="00AF372E" w:rsidP="008D6EA7">
      <w:pPr>
        <w:ind w:left="0" w:right="1296"/>
        <w:rPr>
          <w:noProof/>
          <w:lang w:val="pl-PL"/>
        </w:rPr>
      </w:pPr>
    </w:p>
    <w:p w14:paraId="08CCC050" w14:textId="6D5ABC41" w:rsidR="003C2AEB" w:rsidRDefault="00177C31" w:rsidP="003566E3">
      <w:pPr>
        <w:ind w:left="1296" w:right="1296"/>
        <w:rPr>
          <w:noProof/>
          <w:lang w:val="pl-PL"/>
        </w:rPr>
      </w:pPr>
      <w:r>
        <w:rPr>
          <w:noProof/>
          <w:lang w:val="pl-PL"/>
        </w:rPr>
        <w:t xml:space="preserve">W badaniu wzięli udział miłośnicy muzyki z całej Europy, w tym grupa tysiąca słuchaczy z Polski. Celem </w:t>
      </w:r>
      <w:r w:rsidR="00B135DE">
        <w:rPr>
          <w:noProof/>
          <w:lang w:val="pl-PL"/>
        </w:rPr>
        <w:t>ankiety</w:t>
      </w:r>
      <w:r>
        <w:rPr>
          <w:noProof/>
          <w:lang w:val="pl-PL"/>
        </w:rPr>
        <w:t xml:space="preserve"> było spr</w:t>
      </w:r>
      <w:r w:rsidR="007271D6">
        <w:rPr>
          <w:noProof/>
          <w:lang w:val="pl-PL"/>
        </w:rPr>
        <w:t>a</w:t>
      </w:r>
      <w:r>
        <w:rPr>
          <w:noProof/>
          <w:lang w:val="pl-PL"/>
        </w:rPr>
        <w:t xml:space="preserve">wdzenie, w jaki sposób </w:t>
      </w:r>
      <w:r w:rsidR="00A6780A">
        <w:rPr>
          <w:noProof/>
          <w:lang w:val="pl-PL"/>
        </w:rPr>
        <w:t>słuchanie muzyki</w:t>
      </w:r>
      <w:r>
        <w:rPr>
          <w:noProof/>
          <w:lang w:val="pl-PL"/>
        </w:rPr>
        <w:t xml:space="preserve"> pomog</w:t>
      </w:r>
      <w:r w:rsidR="00A6780A">
        <w:rPr>
          <w:noProof/>
          <w:lang w:val="pl-PL"/>
        </w:rPr>
        <w:t>ło</w:t>
      </w:r>
      <w:r>
        <w:rPr>
          <w:noProof/>
          <w:lang w:val="pl-PL"/>
        </w:rPr>
        <w:t xml:space="preserve"> przetrwać trudną i zaskakującą rzeczywistość ostatnich miesięcy. </w:t>
      </w:r>
      <w:r w:rsidR="006C1627">
        <w:rPr>
          <w:noProof/>
          <w:lang w:val="pl-PL"/>
        </w:rPr>
        <w:t xml:space="preserve">Aż 63% badanych </w:t>
      </w:r>
      <w:r w:rsidR="00BD1DB3">
        <w:rPr>
          <w:noProof/>
          <w:lang w:val="pl-PL"/>
        </w:rPr>
        <w:t>zaznacza</w:t>
      </w:r>
      <w:r w:rsidR="006C1627">
        <w:rPr>
          <w:noProof/>
          <w:lang w:val="pl-PL"/>
        </w:rPr>
        <w:t xml:space="preserve">, że </w:t>
      </w:r>
      <w:r w:rsidR="00B135DE">
        <w:rPr>
          <w:noProof/>
          <w:lang w:val="pl-PL"/>
        </w:rPr>
        <w:t>dzisiaj spędza coraz więcej czasu z muzyką każdego dnia, wszędzie gdzie ma na to szansę.</w:t>
      </w:r>
      <w:r w:rsidR="00B95D62">
        <w:rPr>
          <w:noProof/>
          <w:lang w:val="pl-PL"/>
        </w:rPr>
        <w:t xml:space="preserve"> </w:t>
      </w:r>
      <w:r w:rsidR="003C2AEB" w:rsidRPr="003C2AEB">
        <w:rPr>
          <w:noProof/>
          <w:lang w:val="pl-PL"/>
        </w:rPr>
        <w:t>28% ankietowanych twierdzi, że piosenki pomogły im prze</w:t>
      </w:r>
      <w:r w:rsidR="00A6780A">
        <w:rPr>
          <w:noProof/>
          <w:lang w:val="pl-PL"/>
        </w:rPr>
        <w:t>jść</w:t>
      </w:r>
      <w:r w:rsidR="003C2AEB" w:rsidRPr="003C2AEB">
        <w:rPr>
          <w:noProof/>
          <w:lang w:val="pl-PL"/>
        </w:rPr>
        <w:t xml:space="preserve"> trudne momenty, a prawie 1/5 jest zdania, że muzyka była dla nich w tym czasie ważniejsza niż kiedykolwiek</w:t>
      </w:r>
      <w:r w:rsidR="00B95D62">
        <w:rPr>
          <w:noProof/>
          <w:lang w:val="pl-PL"/>
        </w:rPr>
        <w:t>, przy czym na</w:t>
      </w:r>
      <w:r w:rsidR="007271D6">
        <w:rPr>
          <w:noProof/>
          <w:lang w:val="pl-PL"/>
        </w:rPr>
        <w:t>j</w:t>
      </w:r>
      <w:r w:rsidR="00B95D62">
        <w:rPr>
          <w:noProof/>
          <w:lang w:val="pl-PL"/>
        </w:rPr>
        <w:t xml:space="preserve">częściej wskazują na to osoby po 65. roku życia. </w:t>
      </w:r>
      <w:r w:rsidR="003C2AEB">
        <w:rPr>
          <w:noProof/>
          <w:lang w:val="pl-PL"/>
        </w:rPr>
        <w:t xml:space="preserve">W ostatnich miesiącach więcej słuchamy </w:t>
      </w:r>
      <w:r w:rsidR="00A6780A">
        <w:rPr>
          <w:noProof/>
          <w:lang w:val="pl-PL"/>
        </w:rPr>
        <w:t>utworów</w:t>
      </w:r>
      <w:r w:rsidR="003C2AEB">
        <w:rPr>
          <w:noProof/>
          <w:lang w:val="pl-PL"/>
        </w:rPr>
        <w:t xml:space="preserve"> relaksując</w:t>
      </w:r>
      <w:r w:rsidR="00A6780A">
        <w:rPr>
          <w:noProof/>
          <w:lang w:val="pl-PL"/>
        </w:rPr>
        <w:t>ych</w:t>
      </w:r>
      <w:r w:rsidR="003C2AEB">
        <w:rPr>
          <w:noProof/>
          <w:lang w:val="pl-PL"/>
        </w:rPr>
        <w:t xml:space="preserve"> (14% badanych), ale i smut</w:t>
      </w:r>
      <w:r w:rsidR="00A6780A">
        <w:rPr>
          <w:noProof/>
          <w:lang w:val="pl-PL"/>
        </w:rPr>
        <w:t xml:space="preserve">nych </w:t>
      </w:r>
      <w:r w:rsidR="003C2AEB">
        <w:rPr>
          <w:noProof/>
          <w:lang w:val="pl-PL"/>
        </w:rPr>
        <w:t xml:space="preserve">(12%). </w:t>
      </w:r>
    </w:p>
    <w:p w14:paraId="240079CB" w14:textId="414D26CE" w:rsidR="00AE7C09" w:rsidRDefault="00AE7C09" w:rsidP="003566E3">
      <w:pPr>
        <w:ind w:left="1296" w:right="1296"/>
        <w:rPr>
          <w:noProof/>
          <w:lang w:val="pl-PL"/>
        </w:rPr>
      </w:pPr>
    </w:p>
    <w:p w14:paraId="47D6804E" w14:textId="69477865" w:rsidR="00AE7C09" w:rsidRDefault="00AE7C09" w:rsidP="003566E3">
      <w:pPr>
        <w:ind w:left="1296" w:right="1296"/>
        <w:rPr>
          <w:noProof/>
          <w:lang w:val="pl-PL"/>
        </w:rPr>
      </w:pPr>
      <w:r>
        <w:rPr>
          <w:noProof/>
          <w:lang w:val="pl-PL"/>
        </w:rPr>
        <w:t xml:space="preserve">Siłę muzyki potwierdzają ankietowani z całej Europy. Jak wskazuje ibis, 1/3 badanych </w:t>
      </w:r>
      <w:r w:rsidR="00A6780A">
        <w:rPr>
          <w:noProof/>
          <w:lang w:val="pl-PL"/>
        </w:rPr>
        <w:t>z</w:t>
      </w:r>
      <w:r>
        <w:rPr>
          <w:noProof/>
          <w:lang w:val="pl-PL"/>
        </w:rPr>
        <w:t xml:space="preserve">wróciła się w stronę muzyki, by móc łatwiej przetrwać ostatnie miesiące. </w:t>
      </w:r>
      <w:r w:rsidR="005B3712">
        <w:rPr>
          <w:noProof/>
          <w:lang w:val="pl-PL"/>
        </w:rPr>
        <w:t xml:space="preserve">Ponad połowa polskich słuchaczy posiada specyficzne playlisty i utwory przygotowane pod wybrane nastroje. </w:t>
      </w:r>
      <w:r w:rsidR="005B3712" w:rsidRPr="005B3712">
        <w:rPr>
          <w:noProof/>
          <w:lang w:val="pl-PL"/>
        </w:rPr>
        <w:t>Dla 48% muzyka jest skutecznym poprawiaczem nastroju, a 45% słucha wybranych piosenek, by przywołać konkretne wspomnienia.</w:t>
      </w:r>
      <w:r w:rsidR="005B3712" w:rsidRPr="005B3712">
        <w:rPr>
          <w:lang w:val="pl-PL"/>
        </w:rPr>
        <w:t xml:space="preserve"> </w:t>
      </w:r>
      <w:r w:rsidR="005B3712" w:rsidRPr="005B3712">
        <w:rPr>
          <w:noProof/>
          <w:lang w:val="pl-PL"/>
        </w:rPr>
        <w:t xml:space="preserve">Na pełny powrót </w:t>
      </w:r>
      <w:r w:rsidR="00A6780A">
        <w:rPr>
          <w:noProof/>
          <w:lang w:val="pl-PL"/>
        </w:rPr>
        <w:t>koncertów</w:t>
      </w:r>
      <w:r w:rsidR="005B3712" w:rsidRPr="005B3712">
        <w:rPr>
          <w:noProof/>
          <w:lang w:val="pl-PL"/>
        </w:rPr>
        <w:t xml:space="preserve"> na żywo czeka zaledwie 1/4 z nas.</w:t>
      </w:r>
    </w:p>
    <w:p w14:paraId="2294F24F" w14:textId="47208C87" w:rsidR="00C316D4" w:rsidRDefault="00C316D4" w:rsidP="00BD1DB3">
      <w:pPr>
        <w:ind w:left="0" w:right="1296"/>
        <w:rPr>
          <w:noProof/>
          <w:lang w:val="pl-PL"/>
        </w:rPr>
      </w:pPr>
    </w:p>
    <w:p w14:paraId="46BBE9FD" w14:textId="57069FE1" w:rsidR="00C316D4" w:rsidRPr="00370A7E" w:rsidRDefault="00370A7E" w:rsidP="00370A7E">
      <w:pPr>
        <w:ind w:left="1296" w:right="1296"/>
        <w:rPr>
          <w:i/>
          <w:iCs/>
          <w:noProof/>
          <w:lang w:val="pl-PL"/>
        </w:rPr>
      </w:pPr>
      <w:r>
        <w:rPr>
          <w:i/>
          <w:iCs/>
          <w:noProof/>
          <w:lang w:val="pl-PL"/>
        </w:rPr>
        <w:t xml:space="preserve">Muzyka w znacznym stopniu wpływa na nasz nastrój, pozwala przywołać specyficzne wspomnienia, poczuć bliskość ukochanych osób czy wreszcie skutecznie poprawić humor. </w:t>
      </w:r>
      <w:r w:rsidR="00C316D4" w:rsidRPr="00C316D4">
        <w:rPr>
          <w:i/>
          <w:iCs/>
          <w:noProof/>
          <w:lang w:val="pl-PL"/>
        </w:rPr>
        <w:t>W ciągu ostatnich 18 miesięcy muzyka była dla ludzi ważniejsza niż kiedykolwiek.</w:t>
      </w:r>
      <w:r>
        <w:rPr>
          <w:i/>
          <w:iCs/>
          <w:noProof/>
          <w:lang w:val="pl-PL"/>
        </w:rPr>
        <w:t xml:space="preserve"> Dlatego</w:t>
      </w:r>
      <w:r w:rsidR="0043028D">
        <w:rPr>
          <w:i/>
          <w:iCs/>
          <w:noProof/>
          <w:lang w:val="pl-PL"/>
        </w:rPr>
        <w:t>,</w:t>
      </w:r>
      <w:r>
        <w:rPr>
          <w:i/>
          <w:iCs/>
          <w:noProof/>
          <w:lang w:val="pl-PL"/>
        </w:rPr>
        <w:t xml:space="preserve"> jako uwiecznienie tego wyjątkowego czasu, przygotowaliśmy specjalną playlistę uświetniającą powrót do normalności, a zarazem jako pamiątkę tych szczególnych chwil. Chcemy uhonorować rolę muzyki, jaką odgrywa dla nas każdego dnia </w:t>
      </w:r>
      <w:r w:rsidR="00C316D4">
        <w:rPr>
          <w:noProof/>
          <w:lang w:val="pl-PL"/>
        </w:rPr>
        <w:t xml:space="preserve">– </w:t>
      </w:r>
      <w:r>
        <w:rPr>
          <w:noProof/>
          <w:lang w:val="pl-PL"/>
        </w:rPr>
        <w:t xml:space="preserve">wyznaje </w:t>
      </w:r>
      <w:r w:rsidR="00C316D4" w:rsidRPr="00C316D4">
        <w:rPr>
          <w:b/>
          <w:bCs/>
          <w:noProof/>
          <w:lang w:val="pl-PL"/>
        </w:rPr>
        <w:t>James Wheatcroft SVP Marketing &amp; Brands</w:t>
      </w:r>
      <w:r w:rsidR="005864D1">
        <w:rPr>
          <w:b/>
          <w:bCs/>
          <w:noProof/>
          <w:lang w:val="pl-PL"/>
        </w:rPr>
        <w:t>,</w:t>
      </w:r>
      <w:r w:rsidR="00C316D4" w:rsidRPr="00C316D4">
        <w:rPr>
          <w:b/>
          <w:bCs/>
          <w:noProof/>
          <w:lang w:val="pl-PL"/>
        </w:rPr>
        <w:t xml:space="preserve"> Accor</w:t>
      </w:r>
      <w:r>
        <w:rPr>
          <w:b/>
          <w:bCs/>
          <w:noProof/>
          <w:lang w:val="pl-PL"/>
        </w:rPr>
        <w:t xml:space="preserve"> </w:t>
      </w:r>
      <w:r w:rsidRPr="00370A7E">
        <w:rPr>
          <w:noProof/>
          <w:lang w:val="pl-PL"/>
        </w:rPr>
        <w:t>odpowiedzialny za komunikację marki ibis</w:t>
      </w:r>
      <w:r w:rsidR="00C316D4">
        <w:rPr>
          <w:noProof/>
          <w:lang w:val="pl-PL"/>
        </w:rPr>
        <w:t>.</w:t>
      </w:r>
    </w:p>
    <w:p w14:paraId="3DC2E852" w14:textId="79575A78" w:rsidR="00177C31" w:rsidRDefault="00177C31" w:rsidP="003566E3">
      <w:pPr>
        <w:ind w:left="1296" w:right="1296"/>
        <w:rPr>
          <w:noProof/>
          <w:lang w:val="pl-PL"/>
        </w:rPr>
      </w:pPr>
    </w:p>
    <w:p w14:paraId="18C4653B" w14:textId="2FC60F33" w:rsidR="003C2AEB" w:rsidRDefault="003C2AEB" w:rsidP="005B3712">
      <w:pPr>
        <w:ind w:left="1296" w:right="1296"/>
        <w:rPr>
          <w:noProof/>
          <w:lang w:val="pl-PL"/>
        </w:rPr>
      </w:pPr>
      <w:r>
        <w:rPr>
          <w:noProof/>
          <w:lang w:val="pl-PL"/>
        </w:rPr>
        <w:t>Jak wskazuje ibis, p</w:t>
      </w:r>
      <w:r w:rsidR="00B95D62">
        <w:rPr>
          <w:noProof/>
          <w:lang w:val="pl-PL"/>
        </w:rPr>
        <w:t xml:space="preserve">rzeciętny </w:t>
      </w:r>
      <w:r w:rsidR="005B3712">
        <w:rPr>
          <w:noProof/>
          <w:lang w:val="pl-PL"/>
        </w:rPr>
        <w:t xml:space="preserve">dorosły </w:t>
      </w:r>
      <w:r w:rsidR="00B95D62">
        <w:rPr>
          <w:noProof/>
          <w:lang w:val="pl-PL"/>
        </w:rPr>
        <w:t xml:space="preserve">Polak słucha średnio </w:t>
      </w:r>
      <w:r w:rsidR="00740867">
        <w:rPr>
          <w:noProof/>
          <w:lang w:val="pl-PL"/>
        </w:rPr>
        <w:t xml:space="preserve">5-6 godzin muzyki tygodniowo – często po to, by poprawić nastrój. </w:t>
      </w:r>
      <w:r w:rsidR="005B3712">
        <w:rPr>
          <w:noProof/>
          <w:lang w:val="pl-PL"/>
        </w:rPr>
        <w:t>Aż</w:t>
      </w:r>
      <w:r>
        <w:rPr>
          <w:noProof/>
          <w:lang w:val="pl-PL"/>
        </w:rPr>
        <w:t xml:space="preserve"> </w:t>
      </w:r>
      <w:r w:rsidR="00AE7C09">
        <w:rPr>
          <w:noProof/>
          <w:lang w:val="pl-PL"/>
        </w:rPr>
        <w:t xml:space="preserve">dla </w:t>
      </w:r>
      <w:r>
        <w:rPr>
          <w:noProof/>
          <w:lang w:val="pl-PL"/>
        </w:rPr>
        <w:t xml:space="preserve">86% </w:t>
      </w:r>
      <w:r w:rsidR="00AE7C09">
        <w:rPr>
          <w:noProof/>
          <w:lang w:val="pl-PL"/>
        </w:rPr>
        <w:t>anki</w:t>
      </w:r>
      <w:r w:rsidR="005B3712">
        <w:rPr>
          <w:noProof/>
          <w:lang w:val="pl-PL"/>
        </w:rPr>
        <w:t>e</w:t>
      </w:r>
      <w:r w:rsidR="00AE7C09">
        <w:rPr>
          <w:noProof/>
          <w:lang w:val="pl-PL"/>
        </w:rPr>
        <w:t xml:space="preserve">towanych </w:t>
      </w:r>
      <w:r>
        <w:rPr>
          <w:noProof/>
          <w:lang w:val="pl-PL"/>
        </w:rPr>
        <w:t xml:space="preserve">konkretne piosenki potrafią </w:t>
      </w:r>
      <w:r w:rsidRPr="00BD1DB3">
        <w:rPr>
          <w:noProof/>
          <w:lang w:val="pl-PL"/>
        </w:rPr>
        <w:t xml:space="preserve">drastycznie </w:t>
      </w:r>
      <w:r w:rsidR="0043028D">
        <w:rPr>
          <w:noProof/>
          <w:lang w:val="pl-PL"/>
        </w:rPr>
        <w:t>polepszyć</w:t>
      </w:r>
      <w:r w:rsidRPr="00BD1DB3">
        <w:rPr>
          <w:noProof/>
          <w:lang w:val="pl-PL"/>
        </w:rPr>
        <w:t xml:space="preserve"> </w:t>
      </w:r>
      <w:r w:rsidR="005B3712">
        <w:rPr>
          <w:noProof/>
          <w:lang w:val="pl-PL"/>
        </w:rPr>
        <w:t>humor</w:t>
      </w:r>
      <w:r w:rsidRPr="00BD1DB3">
        <w:rPr>
          <w:noProof/>
          <w:lang w:val="pl-PL"/>
        </w:rPr>
        <w:t xml:space="preserve"> w przypadku złego </w:t>
      </w:r>
      <w:r w:rsidR="005B3712">
        <w:rPr>
          <w:noProof/>
          <w:lang w:val="pl-PL"/>
        </w:rPr>
        <w:t>samopoczucia</w:t>
      </w:r>
      <w:r w:rsidRPr="00BD1DB3">
        <w:rPr>
          <w:noProof/>
          <w:lang w:val="pl-PL"/>
        </w:rPr>
        <w:t xml:space="preserve"> czy zmęczenia. Co więcej, w takich sytuacjach słuchacze przyznają się do </w:t>
      </w:r>
      <w:r>
        <w:rPr>
          <w:noProof/>
          <w:lang w:val="pl-PL"/>
        </w:rPr>
        <w:t>słuchania ich nawet 14 razy w tygodniu.</w:t>
      </w:r>
      <w:r w:rsidR="005B3712">
        <w:rPr>
          <w:noProof/>
          <w:lang w:val="pl-PL"/>
        </w:rPr>
        <w:t xml:space="preserve"> Najczęściej </w:t>
      </w:r>
      <w:r w:rsidR="00A6780A">
        <w:rPr>
          <w:noProof/>
          <w:lang w:val="pl-PL"/>
        </w:rPr>
        <w:t>wybieranym</w:t>
      </w:r>
      <w:r w:rsidR="005B3712">
        <w:rPr>
          <w:noProof/>
          <w:lang w:val="pl-PL"/>
        </w:rPr>
        <w:t xml:space="preserve"> gatunkiem w przypadku dobrego nastroju jest </w:t>
      </w:r>
      <w:r w:rsidR="00A6780A">
        <w:rPr>
          <w:noProof/>
          <w:lang w:val="pl-PL"/>
        </w:rPr>
        <w:t>p</w:t>
      </w:r>
      <w:r w:rsidR="005B3712">
        <w:rPr>
          <w:noProof/>
          <w:lang w:val="pl-PL"/>
        </w:rPr>
        <w:t>op, z kolei muzyka rockowa pozwala większości p</w:t>
      </w:r>
      <w:r w:rsidR="00A6780A">
        <w:rPr>
          <w:noProof/>
          <w:lang w:val="pl-PL"/>
        </w:rPr>
        <w:t xml:space="preserve">okonać </w:t>
      </w:r>
      <w:r w:rsidR="005B3712">
        <w:rPr>
          <w:noProof/>
          <w:lang w:val="pl-PL"/>
        </w:rPr>
        <w:t xml:space="preserve">chwile irytacji. </w:t>
      </w:r>
    </w:p>
    <w:p w14:paraId="44950603" w14:textId="241469D9" w:rsidR="00371269" w:rsidRDefault="00371269" w:rsidP="005B3712">
      <w:pPr>
        <w:ind w:left="1296" w:right="1296"/>
        <w:rPr>
          <w:noProof/>
          <w:lang w:val="pl-PL"/>
        </w:rPr>
      </w:pPr>
    </w:p>
    <w:p w14:paraId="3E2D6B9F" w14:textId="5C41E214" w:rsidR="00371269" w:rsidRPr="00371269" w:rsidRDefault="00371269" w:rsidP="00371269">
      <w:pPr>
        <w:ind w:right="1296"/>
        <w:rPr>
          <w:i/>
          <w:iCs/>
          <w:noProof/>
          <w:lang w:val="pl-PL"/>
        </w:rPr>
      </w:pPr>
      <w:r>
        <w:rPr>
          <w:i/>
          <w:iCs/>
          <w:noProof/>
          <w:lang w:val="pl-PL"/>
        </w:rPr>
        <w:t>Nasze badanie</w:t>
      </w:r>
      <w:r w:rsidR="0043028D">
        <w:rPr>
          <w:i/>
          <w:iCs/>
          <w:noProof/>
          <w:lang w:val="pl-PL"/>
        </w:rPr>
        <w:t>,</w:t>
      </w:r>
      <w:r>
        <w:rPr>
          <w:i/>
          <w:iCs/>
          <w:noProof/>
          <w:lang w:val="pl-PL"/>
        </w:rPr>
        <w:t xml:space="preserve"> poza pokazaniem siły muzyki, potwierdza jej wpływ na podtrzymywanie kontaktów z bliskimi, co było szczególnie ważne. Muzyka łączy ludzi zarówno w dobrych, </w:t>
      </w:r>
      <w:r>
        <w:rPr>
          <w:i/>
          <w:iCs/>
          <w:noProof/>
          <w:lang w:val="pl-PL"/>
        </w:rPr>
        <w:lastRenderedPageBreak/>
        <w:t xml:space="preserve">jak i złych momentach, a także pozwala poszerzać horyzonty. W przypadku braku koncertów coraz więcej osób eksperymentowało z nowymi dźwiękami </w:t>
      </w:r>
      <w:r>
        <w:rPr>
          <w:noProof/>
          <w:lang w:val="pl-PL"/>
        </w:rPr>
        <w:t xml:space="preserve">– kwituje </w:t>
      </w:r>
      <w:r w:rsidRPr="00F74D89">
        <w:rPr>
          <w:b/>
          <w:bCs/>
          <w:noProof/>
          <w:lang w:val="pl-PL"/>
        </w:rPr>
        <w:t>James Wheatcroft</w:t>
      </w:r>
      <w:r>
        <w:rPr>
          <w:b/>
          <w:bCs/>
          <w:noProof/>
          <w:lang w:val="pl-PL"/>
        </w:rPr>
        <w:t>.</w:t>
      </w:r>
    </w:p>
    <w:p w14:paraId="2736A5C8" w14:textId="416C437A" w:rsidR="00177C31" w:rsidRDefault="00177C31" w:rsidP="00BD1DB3">
      <w:pPr>
        <w:ind w:left="1296" w:right="1296"/>
        <w:rPr>
          <w:noProof/>
          <w:lang w:val="pl-PL"/>
        </w:rPr>
      </w:pPr>
    </w:p>
    <w:p w14:paraId="7A7015C3" w14:textId="6AEBDDB2" w:rsidR="00BD1DB3" w:rsidRDefault="005B3712" w:rsidP="005B3712">
      <w:pPr>
        <w:ind w:right="1296"/>
        <w:rPr>
          <w:noProof/>
          <w:lang w:val="pl-PL"/>
        </w:rPr>
      </w:pPr>
      <w:r>
        <w:rPr>
          <w:noProof/>
          <w:lang w:val="pl-PL"/>
        </w:rPr>
        <w:t xml:space="preserve">W ciągu ostatnich miesięcy, 22% badanych częściej słuchało radia, a co piąty Polak korzystał z </w:t>
      </w:r>
      <w:r w:rsidR="00A6780A">
        <w:rPr>
          <w:noProof/>
          <w:lang w:val="pl-PL"/>
        </w:rPr>
        <w:t>gotowych</w:t>
      </w:r>
      <w:r>
        <w:rPr>
          <w:noProof/>
          <w:lang w:val="pl-PL"/>
        </w:rPr>
        <w:t xml:space="preserve"> playlist w serwi</w:t>
      </w:r>
      <w:r w:rsidR="007271D6">
        <w:rPr>
          <w:noProof/>
          <w:lang w:val="pl-PL"/>
        </w:rPr>
        <w:t>s</w:t>
      </w:r>
      <w:r>
        <w:rPr>
          <w:noProof/>
          <w:lang w:val="pl-PL"/>
        </w:rPr>
        <w:t xml:space="preserve">ach streamingowych. </w:t>
      </w:r>
      <w:r w:rsidR="00BD1DB3">
        <w:rPr>
          <w:noProof/>
          <w:lang w:val="pl-PL"/>
        </w:rPr>
        <w:t xml:space="preserve">Do eksperymentowania z nowymi gatunkami przyznaje się 17% słuchaczy. </w:t>
      </w:r>
    </w:p>
    <w:p w14:paraId="0472ED86" w14:textId="480EE8DF" w:rsidR="00897491" w:rsidRDefault="00897491" w:rsidP="005B3712">
      <w:pPr>
        <w:ind w:right="1296"/>
        <w:rPr>
          <w:noProof/>
          <w:lang w:val="pl-PL"/>
        </w:rPr>
      </w:pPr>
    </w:p>
    <w:p w14:paraId="7F089FE1" w14:textId="5AA6622D" w:rsidR="00897491" w:rsidRPr="000167E1" w:rsidRDefault="00F1759E" w:rsidP="005B3712">
      <w:pPr>
        <w:ind w:right="1296"/>
        <w:rPr>
          <w:i/>
          <w:iCs/>
          <w:noProof/>
          <w:lang w:val="pl-PL"/>
        </w:rPr>
      </w:pPr>
      <w:r w:rsidRPr="000167E1">
        <w:rPr>
          <w:i/>
          <w:iCs/>
          <w:noProof/>
          <w:lang w:val="pl-PL"/>
        </w:rPr>
        <w:t>Nie mam pojęcia, dlaczego w ciągu ostatnich miesięcy poczułam potrzebę powrotu do klasycznej radiowej muzyki z lat 70</w:t>
      </w:r>
      <w:r>
        <w:rPr>
          <w:noProof/>
          <w:lang w:val="pl-PL"/>
        </w:rPr>
        <w:t>. – wyz</w:t>
      </w:r>
      <w:r w:rsidR="00A573C6">
        <w:rPr>
          <w:noProof/>
          <w:lang w:val="pl-PL"/>
        </w:rPr>
        <w:t>n</w:t>
      </w:r>
      <w:r>
        <w:rPr>
          <w:noProof/>
          <w:lang w:val="pl-PL"/>
        </w:rPr>
        <w:t xml:space="preserve">aje </w:t>
      </w:r>
      <w:r w:rsidRPr="000167E1">
        <w:rPr>
          <w:b/>
          <w:bCs/>
          <w:noProof/>
          <w:lang w:val="pl-PL"/>
        </w:rPr>
        <w:t>Kasia Lins, wokalistka, kompozytorka i autorka tekstów</w:t>
      </w:r>
      <w:r>
        <w:rPr>
          <w:noProof/>
          <w:lang w:val="pl-PL"/>
        </w:rPr>
        <w:t xml:space="preserve">. – </w:t>
      </w:r>
      <w:r w:rsidRPr="000167E1">
        <w:rPr>
          <w:i/>
          <w:iCs/>
          <w:noProof/>
          <w:lang w:val="pl-PL"/>
        </w:rPr>
        <w:t xml:space="preserve">Może to ze względu na melancholijny, nostalgiczny i spokojny wymiar tamtej epoki i pewnego rodzaju nadzieja widoczna w tekstach. W wielu z nich można znaleźć też konotacje z podróżowaniem, byciem w drodze, przemieszczaniem się, do czego każdy z nas na swój sposób tęsknił. </w:t>
      </w:r>
    </w:p>
    <w:p w14:paraId="260B2645" w14:textId="14C7DF5D" w:rsidR="00897491" w:rsidRDefault="00897491" w:rsidP="005B3712">
      <w:pPr>
        <w:ind w:right="1296"/>
        <w:rPr>
          <w:noProof/>
          <w:lang w:val="pl-PL"/>
        </w:rPr>
      </w:pPr>
    </w:p>
    <w:p w14:paraId="69C30AB3" w14:textId="77777777" w:rsidR="002B2320" w:rsidRDefault="000167E1" w:rsidP="002B2320">
      <w:pPr>
        <w:ind w:right="1296"/>
        <w:rPr>
          <w:noProof/>
          <w:lang w:val="pl-PL"/>
        </w:rPr>
      </w:pPr>
      <w:r>
        <w:rPr>
          <w:noProof/>
          <w:lang w:val="pl-PL"/>
        </w:rPr>
        <w:t xml:space="preserve">ibis wskazuje też, że najczęściej Polacy słuchają muzyki podczas jazdy samochodem (47%). Dla 40% osób jest ona źródłem rozładowania napięcia, 38% stara się zagłuszyć ciszę, 33% zatraca się w świecie fantazji i marzeń, a 31% dzięki muzyce wraca do dawnych wspomnień. </w:t>
      </w:r>
      <w:r w:rsidR="001D562C" w:rsidRPr="001D562C">
        <w:rPr>
          <w:noProof/>
          <w:lang w:val="pl-PL"/>
        </w:rPr>
        <w:t xml:space="preserve">Badanie zostało zlecone przez </w:t>
      </w:r>
      <w:r w:rsidR="001D562C">
        <w:rPr>
          <w:noProof/>
          <w:lang w:val="pl-PL"/>
        </w:rPr>
        <w:t xml:space="preserve">markę </w:t>
      </w:r>
      <w:r w:rsidR="001D562C" w:rsidRPr="001D562C">
        <w:rPr>
          <w:noProof/>
          <w:lang w:val="pl-PL"/>
        </w:rPr>
        <w:t>ibis</w:t>
      </w:r>
      <w:r w:rsidR="005A7F4A">
        <w:rPr>
          <w:noProof/>
          <w:lang w:val="pl-PL"/>
        </w:rPr>
        <w:t xml:space="preserve">, </w:t>
      </w:r>
      <w:r w:rsidR="008D6EA7">
        <w:rPr>
          <w:noProof/>
          <w:lang w:val="pl-PL"/>
        </w:rPr>
        <w:t xml:space="preserve">a </w:t>
      </w:r>
      <w:r w:rsidR="005A7F4A">
        <w:rPr>
          <w:noProof/>
          <w:lang w:val="pl-PL"/>
        </w:rPr>
        <w:t xml:space="preserve">dzięki </w:t>
      </w:r>
      <w:r>
        <w:rPr>
          <w:noProof/>
          <w:lang w:val="pl-PL"/>
        </w:rPr>
        <w:t xml:space="preserve">otrzymanym </w:t>
      </w:r>
      <w:r w:rsidR="008D6EA7">
        <w:rPr>
          <w:noProof/>
          <w:lang w:val="pl-PL"/>
        </w:rPr>
        <w:t>wynikom</w:t>
      </w:r>
      <w:r w:rsidR="005A7F4A">
        <w:rPr>
          <w:noProof/>
          <w:lang w:val="pl-PL"/>
        </w:rPr>
        <w:t xml:space="preserve"> powstanie </w:t>
      </w:r>
      <w:r w:rsidR="001D562C" w:rsidRPr="001D562C">
        <w:rPr>
          <w:noProof/>
          <w:lang w:val="pl-PL"/>
        </w:rPr>
        <w:t>list</w:t>
      </w:r>
      <w:r w:rsidR="005A7F4A">
        <w:rPr>
          <w:noProof/>
          <w:lang w:val="pl-PL"/>
        </w:rPr>
        <w:t>a</w:t>
      </w:r>
      <w:r w:rsidR="001D562C" w:rsidRPr="001D562C">
        <w:rPr>
          <w:noProof/>
          <w:lang w:val="pl-PL"/>
        </w:rPr>
        <w:t xml:space="preserve"> utworów</w:t>
      </w:r>
      <w:r>
        <w:rPr>
          <w:noProof/>
          <w:lang w:val="pl-PL"/>
        </w:rPr>
        <w:t xml:space="preserve"> z całej Europy</w:t>
      </w:r>
      <w:r w:rsidR="001D562C" w:rsidRPr="001D562C">
        <w:rPr>
          <w:noProof/>
          <w:lang w:val="pl-PL"/>
        </w:rPr>
        <w:t>, które pomogły ludziom przetrwać pandemię.</w:t>
      </w:r>
    </w:p>
    <w:p w14:paraId="5C4259B2" w14:textId="77777777" w:rsidR="002B2320" w:rsidRDefault="002B2320" w:rsidP="002B2320">
      <w:pPr>
        <w:ind w:right="1296"/>
        <w:rPr>
          <w:noProof/>
          <w:lang w:val="pl-PL"/>
        </w:rPr>
      </w:pPr>
    </w:p>
    <w:p w14:paraId="3F66ADD4" w14:textId="77777777" w:rsidR="00AB631F" w:rsidRPr="00244CBB" w:rsidRDefault="00AB631F" w:rsidP="00DA69DA">
      <w:pPr>
        <w:jc w:val="center"/>
        <w:rPr>
          <w:lang w:val="pl-PL"/>
        </w:rPr>
      </w:pPr>
    </w:p>
    <w:p w14:paraId="28AF7B29" w14:textId="4A732BDE" w:rsidR="00D56D47" w:rsidRPr="00244CBB" w:rsidRDefault="00D56D47" w:rsidP="00DA69DA">
      <w:pPr>
        <w:jc w:val="center"/>
        <w:rPr>
          <w:lang w:val="pl-PL"/>
        </w:rPr>
      </w:pPr>
      <w:r w:rsidRPr="00244CBB">
        <w:rPr>
          <w:lang w:val="pl-PL"/>
        </w:rPr>
        <w:t>###</w:t>
      </w:r>
    </w:p>
    <w:p w14:paraId="57EFE19F" w14:textId="740BDD9D" w:rsidR="00D56D47" w:rsidRPr="00244CBB" w:rsidRDefault="00D56D47" w:rsidP="00DA69DA">
      <w:pPr>
        <w:rPr>
          <w:lang w:val="pl-PL"/>
        </w:rPr>
      </w:pPr>
    </w:p>
    <w:p w14:paraId="440044DF" w14:textId="756D804C" w:rsidR="004E6373" w:rsidRPr="00244CBB" w:rsidRDefault="004958C8" w:rsidP="00DA69DA">
      <w:pPr>
        <w:pStyle w:val="Nagwek2"/>
        <w:spacing w:before="0" w:after="0"/>
        <w:ind w:left="1296" w:right="1296"/>
        <w:rPr>
          <w:rFonts w:ascii="Vibis_Text" w:hAnsi="Vibis_Text"/>
          <w:sz w:val="24"/>
          <w:szCs w:val="24"/>
          <w:lang w:val="pl-PL"/>
        </w:rPr>
      </w:pPr>
      <w:r>
        <w:rPr>
          <w:rFonts w:ascii="Vibis_Text" w:hAnsi="Vibis_Text"/>
          <w:sz w:val="24"/>
          <w:szCs w:val="24"/>
          <w:lang w:val="pl-PL"/>
        </w:rPr>
        <w:t>O</w:t>
      </w:r>
      <w:r w:rsidR="00863B7A" w:rsidRPr="00244CBB">
        <w:rPr>
          <w:rFonts w:ascii="Vibis_Text" w:hAnsi="Vibis_Text"/>
          <w:sz w:val="24"/>
          <w:szCs w:val="24"/>
          <w:lang w:val="pl-PL"/>
        </w:rPr>
        <w:t xml:space="preserve"> ibis</w:t>
      </w:r>
    </w:p>
    <w:p w14:paraId="425B5979" w14:textId="458443D5" w:rsidR="008F2091" w:rsidRDefault="008F2091" w:rsidP="004958C8">
      <w:pPr>
        <w:ind w:left="0"/>
        <w:rPr>
          <w:rFonts w:ascii="Vibis_Text" w:hAnsi="Vibis_Text"/>
          <w:i/>
          <w:sz w:val="16"/>
          <w:szCs w:val="16"/>
          <w:lang w:val="pl-PL"/>
        </w:rPr>
      </w:pPr>
    </w:p>
    <w:p w14:paraId="7E2B2A27" w14:textId="2F283521" w:rsidR="008F2091" w:rsidRPr="00244CBB" w:rsidRDefault="008F2091" w:rsidP="00F628BD">
      <w:pPr>
        <w:rPr>
          <w:rFonts w:ascii="Vibis_Text" w:hAnsi="Vibis_Text"/>
          <w:i/>
          <w:sz w:val="16"/>
          <w:szCs w:val="16"/>
          <w:lang w:val="pl-PL"/>
        </w:rPr>
      </w:pPr>
      <w:r>
        <w:rPr>
          <w:rFonts w:ascii="Vibis_Text" w:hAnsi="Vibis_Text"/>
          <w:i/>
          <w:sz w:val="16"/>
          <w:szCs w:val="16"/>
          <w:lang w:val="pl-PL"/>
        </w:rPr>
        <w:t>Założona w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1974 roku</w:t>
      </w:r>
      <w:r>
        <w:rPr>
          <w:rFonts w:ascii="Vibis_Text" w:hAnsi="Vibis_Text"/>
          <w:i/>
          <w:sz w:val="16"/>
          <w:szCs w:val="16"/>
          <w:lang w:val="pl-PL"/>
        </w:rPr>
        <w:t>,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ibis jest pionierską, otwartą i przyjazną dla wszystkich</w:t>
      </w:r>
      <w:r>
        <w:rPr>
          <w:rFonts w:ascii="Vibis_Text" w:hAnsi="Vibis_Text"/>
          <w:i/>
          <w:sz w:val="16"/>
          <w:szCs w:val="16"/>
          <w:lang w:val="pl-PL"/>
        </w:rPr>
        <w:t xml:space="preserve"> marką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. Hotele ibis uwielbiane </w:t>
      </w:r>
      <w:r w:rsidR="00280F5A">
        <w:rPr>
          <w:rFonts w:ascii="Vibis_Text" w:hAnsi="Vibis_Text"/>
          <w:i/>
          <w:sz w:val="16"/>
          <w:szCs w:val="16"/>
          <w:lang w:val="pl-PL"/>
        </w:rPr>
        <w:t xml:space="preserve">są </w:t>
      </w:r>
      <w:r w:rsidRPr="008F2091">
        <w:rPr>
          <w:rFonts w:ascii="Vibis_Text" w:hAnsi="Vibis_Text"/>
          <w:i/>
          <w:sz w:val="16"/>
          <w:szCs w:val="16"/>
          <w:lang w:val="pl-PL"/>
        </w:rPr>
        <w:t>przez podróżnych i mieszkańców ze względu na współczesn</w:t>
      </w:r>
      <w:r w:rsidR="00280F5A">
        <w:rPr>
          <w:rFonts w:ascii="Vibis_Text" w:hAnsi="Vibis_Text"/>
          <w:i/>
          <w:sz w:val="16"/>
          <w:szCs w:val="16"/>
          <w:lang w:val="pl-PL"/>
        </w:rPr>
        <w:t>ą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styl</w:t>
      </w:r>
      <w:r w:rsidR="00280F5A">
        <w:rPr>
          <w:rFonts w:ascii="Vibis_Text" w:hAnsi="Vibis_Text"/>
          <w:i/>
          <w:sz w:val="16"/>
          <w:szCs w:val="16"/>
          <w:lang w:val="pl-PL"/>
        </w:rPr>
        <w:t>istykę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, </w:t>
      </w:r>
      <w:r w:rsidR="00280F5A">
        <w:rPr>
          <w:rFonts w:ascii="Vibis_Text" w:hAnsi="Vibis_Text"/>
          <w:i/>
          <w:sz w:val="16"/>
          <w:szCs w:val="16"/>
          <w:lang w:val="pl-PL"/>
        </w:rPr>
        <w:t>energiczną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społecznoś</w:t>
      </w:r>
      <w:r w:rsidR="00280F5A">
        <w:rPr>
          <w:rFonts w:ascii="Vibis_Text" w:hAnsi="Vibis_Text"/>
          <w:i/>
          <w:sz w:val="16"/>
          <w:szCs w:val="16"/>
          <w:lang w:val="pl-PL"/>
        </w:rPr>
        <w:t>ć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, pokoje, w których można poczuć się jak w domu, tętniące życiem bary, satysfakcjonujące lokale gastronomiczne i mobilne </w:t>
      </w:r>
      <w:r w:rsidR="004958C8">
        <w:rPr>
          <w:rFonts w:ascii="Vibis_Text" w:hAnsi="Vibis_Text"/>
          <w:i/>
          <w:sz w:val="16"/>
          <w:szCs w:val="16"/>
          <w:lang w:val="pl-PL"/>
        </w:rPr>
        <w:t>meldowanie się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. Marka znana jest </w:t>
      </w:r>
      <w:r w:rsidR="004958C8">
        <w:rPr>
          <w:rFonts w:ascii="Vibis_Text" w:hAnsi="Vibis_Text"/>
          <w:i/>
          <w:sz w:val="16"/>
          <w:szCs w:val="16"/>
          <w:lang w:val="pl-PL"/>
        </w:rPr>
        <w:t xml:space="preserve">także 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z pasji do muzyki </w:t>
      </w:r>
      <w:r w:rsidR="004958C8">
        <w:rPr>
          <w:rFonts w:ascii="Vibis_Text" w:hAnsi="Vibis_Text"/>
          <w:i/>
          <w:sz w:val="16"/>
          <w:szCs w:val="16"/>
          <w:lang w:val="pl-PL"/>
        </w:rPr>
        <w:t xml:space="preserve">granej 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na żywo </w:t>
      </w:r>
      <w:r w:rsidR="004958C8">
        <w:rPr>
          <w:rFonts w:ascii="Vibis_Text" w:hAnsi="Vibis_Text"/>
          <w:i/>
          <w:sz w:val="16"/>
          <w:szCs w:val="16"/>
          <w:lang w:val="pl-PL"/>
        </w:rPr>
        <w:t>oraz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</w:t>
      </w:r>
      <w:r w:rsidR="004958C8">
        <w:rPr>
          <w:rFonts w:ascii="Vibis_Text" w:hAnsi="Vibis_Text"/>
          <w:i/>
          <w:sz w:val="16"/>
          <w:szCs w:val="16"/>
          <w:lang w:val="pl-PL"/>
        </w:rPr>
        <w:t xml:space="preserve">z </w:t>
      </w:r>
      <w:r w:rsidRPr="008F2091">
        <w:rPr>
          <w:rFonts w:ascii="Vibis_Text" w:hAnsi="Vibis_Text"/>
          <w:i/>
          <w:sz w:val="16"/>
          <w:szCs w:val="16"/>
          <w:lang w:val="pl-PL"/>
        </w:rPr>
        <w:t>playlist dopasowan</w:t>
      </w:r>
      <w:r w:rsidR="004958C8">
        <w:rPr>
          <w:rFonts w:ascii="Vibis_Text" w:hAnsi="Vibis_Text"/>
          <w:i/>
          <w:sz w:val="16"/>
          <w:szCs w:val="16"/>
          <w:lang w:val="pl-PL"/>
        </w:rPr>
        <w:t>ych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do każdego </w:t>
      </w:r>
      <w:r w:rsidR="004958C8">
        <w:rPr>
          <w:rFonts w:ascii="Vibis_Text" w:hAnsi="Vibis_Text"/>
          <w:i/>
          <w:sz w:val="16"/>
          <w:szCs w:val="16"/>
          <w:lang w:val="pl-PL"/>
        </w:rPr>
        <w:t xml:space="preserve">możliwego </w:t>
      </w:r>
      <w:r w:rsidRPr="008F2091">
        <w:rPr>
          <w:rFonts w:ascii="Vibis_Text" w:hAnsi="Vibis_Text"/>
          <w:i/>
          <w:sz w:val="16"/>
          <w:szCs w:val="16"/>
          <w:lang w:val="pl-PL"/>
        </w:rPr>
        <w:t>nastroju</w:t>
      </w:r>
      <w:r w:rsidR="004958C8">
        <w:rPr>
          <w:rFonts w:ascii="Vibis_Text" w:hAnsi="Vibis_Text"/>
          <w:i/>
          <w:sz w:val="16"/>
          <w:szCs w:val="16"/>
          <w:lang w:val="pl-PL"/>
        </w:rPr>
        <w:t>.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</w:t>
      </w:r>
      <w:r w:rsidR="004958C8">
        <w:rPr>
          <w:rFonts w:ascii="Vibis_Text" w:hAnsi="Vibis_Text"/>
          <w:i/>
          <w:sz w:val="16"/>
          <w:szCs w:val="16"/>
          <w:lang w:val="pl-PL"/>
        </w:rPr>
        <w:t xml:space="preserve">Ponadto organizuje </w:t>
      </w:r>
      <w:r w:rsidRPr="008F2091">
        <w:rPr>
          <w:rFonts w:ascii="Vibis_Text" w:hAnsi="Vibis_Text"/>
          <w:i/>
          <w:sz w:val="16"/>
          <w:szCs w:val="16"/>
          <w:lang w:val="pl-PL"/>
        </w:rPr>
        <w:t>ekskluzywn</w:t>
      </w:r>
      <w:r w:rsidR="004958C8">
        <w:rPr>
          <w:rFonts w:ascii="Vibis_Text" w:hAnsi="Vibis_Text"/>
          <w:i/>
          <w:sz w:val="16"/>
          <w:szCs w:val="16"/>
          <w:lang w:val="pl-PL"/>
        </w:rPr>
        <w:t>e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koncert</w:t>
      </w:r>
      <w:r w:rsidR="004958C8">
        <w:rPr>
          <w:rFonts w:ascii="Vibis_Text" w:hAnsi="Vibis_Text"/>
          <w:i/>
          <w:sz w:val="16"/>
          <w:szCs w:val="16"/>
          <w:lang w:val="pl-PL"/>
        </w:rPr>
        <w:t>y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z </w:t>
      </w:r>
      <w:r w:rsidR="004958C8">
        <w:rPr>
          <w:rFonts w:ascii="Vibis_Text" w:hAnsi="Vibis_Text"/>
          <w:i/>
          <w:sz w:val="16"/>
          <w:szCs w:val="16"/>
          <w:lang w:val="pl-PL"/>
        </w:rPr>
        <w:t xml:space="preserve">udziałem 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dobrze </w:t>
      </w:r>
      <w:r w:rsidR="004958C8">
        <w:rPr>
          <w:rFonts w:ascii="Vibis_Text" w:hAnsi="Vibis_Text"/>
          <w:i/>
          <w:sz w:val="16"/>
          <w:szCs w:val="16"/>
          <w:lang w:val="pl-PL"/>
        </w:rPr>
        <w:t>rokujących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muzyk</w:t>
      </w:r>
      <w:r w:rsidR="004958C8">
        <w:rPr>
          <w:rFonts w:ascii="Vibis_Text" w:hAnsi="Vibis_Text"/>
          <w:i/>
          <w:sz w:val="16"/>
          <w:szCs w:val="16"/>
          <w:lang w:val="pl-PL"/>
        </w:rPr>
        <w:t>ów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. Bez względu na to dokąd </w:t>
      </w:r>
      <w:r w:rsidR="004958C8">
        <w:rPr>
          <w:rFonts w:ascii="Vibis_Text" w:hAnsi="Vibis_Text"/>
          <w:i/>
          <w:sz w:val="16"/>
          <w:szCs w:val="16"/>
          <w:lang w:val="pl-PL"/>
        </w:rPr>
        <w:t>podróżujemy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, ibis zawsze </w:t>
      </w:r>
      <w:r w:rsidR="004958C8">
        <w:rPr>
          <w:rFonts w:ascii="Vibis_Text" w:hAnsi="Vibis_Text"/>
          <w:i/>
          <w:sz w:val="16"/>
          <w:szCs w:val="16"/>
          <w:lang w:val="pl-PL"/>
        </w:rPr>
        <w:t>będzie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właściwym miejsc</w:t>
      </w:r>
      <w:r w:rsidR="004958C8">
        <w:rPr>
          <w:rFonts w:ascii="Vibis_Text" w:hAnsi="Vibis_Text"/>
          <w:i/>
          <w:sz w:val="16"/>
          <w:szCs w:val="16"/>
          <w:lang w:val="pl-PL"/>
        </w:rPr>
        <w:t>em na pobyt</w:t>
      </w:r>
      <w:r w:rsidRPr="008F2091">
        <w:rPr>
          <w:rFonts w:ascii="Vibis_Text" w:hAnsi="Vibis_Text"/>
          <w:i/>
          <w:sz w:val="16"/>
          <w:szCs w:val="16"/>
          <w:lang w:val="pl-PL"/>
        </w:rPr>
        <w:t>. Dzięki ponad 1200 hotelom w ponad 65 krajach</w:t>
      </w:r>
      <w:r w:rsidR="004958C8">
        <w:rPr>
          <w:rFonts w:ascii="Vibis_Text" w:hAnsi="Vibis_Text"/>
          <w:i/>
          <w:sz w:val="16"/>
          <w:szCs w:val="16"/>
          <w:lang w:val="pl-PL"/>
        </w:rPr>
        <w:t>,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ibis jest rozpoznawa</w:t>
      </w:r>
      <w:r w:rsidR="004958C8">
        <w:rPr>
          <w:rFonts w:ascii="Vibis_Text" w:hAnsi="Vibis_Text"/>
          <w:i/>
          <w:sz w:val="16"/>
          <w:szCs w:val="16"/>
          <w:lang w:val="pl-PL"/>
        </w:rPr>
        <w:t>lną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na całym świecie</w:t>
      </w:r>
      <w:r w:rsidR="004958C8">
        <w:rPr>
          <w:rFonts w:ascii="Vibis_Text" w:hAnsi="Vibis_Text"/>
          <w:i/>
          <w:sz w:val="16"/>
          <w:szCs w:val="16"/>
          <w:lang w:val="pl-PL"/>
        </w:rPr>
        <w:t>,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</w:t>
      </w:r>
      <w:r w:rsidR="004958C8">
        <w:rPr>
          <w:rFonts w:ascii="Vibis_Text" w:hAnsi="Vibis_Text"/>
          <w:i/>
          <w:sz w:val="16"/>
          <w:szCs w:val="16"/>
          <w:lang w:val="pl-PL"/>
        </w:rPr>
        <w:t>czołową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mark</w:t>
      </w:r>
      <w:r w:rsidR="004958C8">
        <w:rPr>
          <w:rFonts w:ascii="Vibis_Text" w:hAnsi="Vibis_Text"/>
          <w:i/>
          <w:sz w:val="16"/>
          <w:szCs w:val="16"/>
          <w:lang w:val="pl-PL"/>
        </w:rPr>
        <w:t>ą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w </w:t>
      </w:r>
      <w:r w:rsidR="004958C8">
        <w:rPr>
          <w:rFonts w:ascii="Vibis_Text" w:hAnsi="Vibis_Text"/>
          <w:i/>
          <w:sz w:val="16"/>
          <w:szCs w:val="16"/>
          <w:lang w:val="pl-PL"/>
        </w:rPr>
        <w:t>kategorii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ekonomiczne</w:t>
      </w:r>
      <w:r w:rsidR="004958C8">
        <w:rPr>
          <w:rFonts w:ascii="Vibis_Text" w:hAnsi="Vibis_Text"/>
          <w:i/>
          <w:sz w:val="16"/>
          <w:szCs w:val="16"/>
          <w:lang w:val="pl-PL"/>
        </w:rPr>
        <w:t>j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. </w:t>
      </w:r>
      <w:r w:rsidR="004958C8">
        <w:rPr>
          <w:rFonts w:ascii="Vibis_Text" w:hAnsi="Vibis_Text"/>
          <w:i/>
          <w:sz w:val="16"/>
          <w:szCs w:val="16"/>
          <w:lang w:val="pl-PL"/>
        </w:rPr>
        <w:t>Stanowi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częś</w:t>
      </w:r>
      <w:r w:rsidR="004958C8">
        <w:rPr>
          <w:rFonts w:ascii="Vibis_Text" w:hAnsi="Vibis_Text"/>
          <w:i/>
          <w:sz w:val="16"/>
          <w:szCs w:val="16"/>
          <w:lang w:val="pl-PL"/>
        </w:rPr>
        <w:t>ć</w:t>
      </w:r>
      <w:r w:rsidRPr="008F2091">
        <w:rPr>
          <w:rFonts w:ascii="Vibis_Text" w:hAnsi="Vibis_Text"/>
          <w:i/>
          <w:sz w:val="16"/>
          <w:szCs w:val="16"/>
          <w:lang w:val="pl-PL"/>
        </w:rPr>
        <w:t xml:space="preserve"> Accor, wiodącej na świecie grupy hotelarskiej składającej się z ponad 5200 obiektów i 10 000 lokali gastronomicznych w 110 krajach</w:t>
      </w:r>
      <w:r w:rsidR="004958C8">
        <w:rPr>
          <w:rFonts w:ascii="Vibis_Text" w:hAnsi="Vibis_Text"/>
          <w:i/>
          <w:sz w:val="16"/>
          <w:szCs w:val="16"/>
          <w:lang w:val="pl-PL"/>
        </w:rPr>
        <w:t>.</w:t>
      </w:r>
    </w:p>
    <w:p w14:paraId="6E054A0E" w14:textId="77777777" w:rsidR="00F628BD" w:rsidRPr="00244CBB" w:rsidRDefault="00F628BD" w:rsidP="00F628BD">
      <w:pPr>
        <w:rPr>
          <w:rFonts w:ascii="Vibis_Text" w:hAnsi="Vibis_Text"/>
          <w:i/>
          <w:sz w:val="16"/>
          <w:szCs w:val="16"/>
          <w:lang w:val="pl-PL"/>
        </w:rPr>
      </w:pPr>
    </w:p>
    <w:p w14:paraId="09EED169" w14:textId="5BF6E0B0" w:rsidR="0014232C" w:rsidRPr="00244CBB" w:rsidRDefault="00F628BD" w:rsidP="00F628BD">
      <w:pPr>
        <w:jc w:val="center"/>
        <w:rPr>
          <w:rFonts w:ascii="Vibis_Text" w:hAnsi="Vibis_Text"/>
          <w:color w:val="002B41"/>
          <w:sz w:val="18"/>
          <w:lang w:val="pl-PL"/>
        </w:rPr>
      </w:pPr>
      <w:r w:rsidRPr="00244CBB">
        <w:rPr>
          <w:rFonts w:ascii="Vibis_Text" w:hAnsi="Vibis_Text"/>
          <w:i/>
          <w:sz w:val="16"/>
          <w:szCs w:val="16"/>
          <w:lang w:val="pl-PL"/>
        </w:rPr>
        <w:t>ibis.com | all.accor.com | group.accor.com</w:t>
      </w:r>
    </w:p>
    <w:p w14:paraId="24926EAD" w14:textId="60208370" w:rsidR="00281BCB" w:rsidRPr="00244CBB" w:rsidRDefault="00281BCB" w:rsidP="00281BCB">
      <w:pPr>
        <w:rPr>
          <w:i/>
          <w:sz w:val="16"/>
          <w:szCs w:val="16"/>
          <w:lang w:val="pl-PL"/>
        </w:rPr>
      </w:pPr>
    </w:p>
    <w:p w14:paraId="5A5F430B" w14:textId="77777777" w:rsidR="007C0AE9" w:rsidRPr="00244CBB" w:rsidRDefault="007C0AE9" w:rsidP="00281BCB">
      <w:pPr>
        <w:rPr>
          <w:i/>
          <w:sz w:val="16"/>
          <w:szCs w:val="16"/>
          <w:lang w:val="pl-PL"/>
        </w:rPr>
      </w:pPr>
    </w:p>
    <w:p w14:paraId="06A3D5A3" w14:textId="436A0098" w:rsidR="007C0AE9" w:rsidRPr="00244CBB" w:rsidRDefault="00244CBB" w:rsidP="007C0AE9">
      <w:pPr>
        <w:pStyle w:val="Nagwek2"/>
        <w:spacing w:before="0" w:after="0"/>
        <w:ind w:right="1296"/>
        <w:rPr>
          <w:rFonts w:ascii="Vibis_Text" w:hAnsi="Vibis_Text"/>
          <w:lang w:val="pl-PL"/>
        </w:rPr>
      </w:pPr>
      <w:r>
        <w:rPr>
          <w:rFonts w:ascii="Vibis_Text" w:hAnsi="Vibis_Text"/>
          <w:lang w:val="pl-PL"/>
        </w:rPr>
        <w:t>Kontakt dla mediów</w:t>
      </w:r>
    </w:p>
    <w:p w14:paraId="7C594F8A" w14:textId="77777777" w:rsidR="00D540F9" w:rsidRPr="00244CBB" w:rsidRDefault="00D540F9" w:rsidP="00281BCB">
      <w:pPr>
        <w:rPr>
          <w:rFonts w:ascii="Vibis_Text" w:hAnsi="Vibis_Text"/>
          <w:i/>
          <w:sz w:val="16"/>
          <w:szCs w:val="16"/>
          <w:lang w:val="pl-PL"/>
        </w:rPr>
      </w:pPr>
    </w:p>
    <w:p w14:paraId="4CFEFBC9" w14:textId="5DD36966" w:rsidR="00094905" w:rsidRPr="00244CBB" w:rsidRDefault="00244CBB" w:rsidP="00094905">
      <w:pPr>
        <w:rPr>
          <w:rFonts w:ascii="Vibis_Text" w:hAnsi="Vibis_Text"/>
          <w:lang w:val="pl-PL"/>
        </w:rPr>
      </w:pPr>
      <w:r w:rsidRPr="00244CBB">
        <w:rPr>
          <w:rFonts w:ascii="Vibis_Text" w:hAnsi="Vibis_Text"/>
          <w:lang w:val="pl-PL"/>
        </w:rPr>
        <w:t>Agnieszka Kalinowska</w:t>
      </w:r>
    </w:p>
    <w:p w14:paraId="6D0E1EF1" w14:textId="3D289AF5" w:rsidR="00094905" w:rsidRPr="00244CBB" w:rsidRDefault="00244CBB" w:rsidP="00094905">
      <w:pPr>
        <w:rPr>
          <w:rFonts w:ascii="Vibis_Text" w:hAnsi="Vibis_Text"/>
          <w:lang w:val="pl-PL"/>
        </w:rPr>
      </w:pPr>
      <w:r w:rsidRPr="00244CBB">
        <w:rPr>
          <w:rFonts w:ascii="Vibis_Text" w:hAnsi="Vibis_Text"/>
          <w:lang w:val="pl-PL"/>
        </w:rPr>
        <w:t>Manager Media Relations &amp; PR Poland &amp; Eastern Europe</w:t>
      </w:r>
    </w:p>
    <w:p w14:paraId="149993CB" w14:textId="1C9CF545" w:rsidR="00C0661E" w:rsidRPr="00244CBB" w:rsidRDefault="00F70298" w:rsidP="00DA69DA">
      <w:pPr>
        <w:rPr>
          <w:rFonts w:ascii="Vibis_Text" w:hAnsi="Vibis_Text"/>
          <w:lang w:val="pl-PL"/>
        </w:rPr>
      </w:pPr>
      <w:hyperlink r:id="rId11" w:history="1">
        <w:r w:rsidR="00244CBB" w:rsidRPr="0037699C">
          <w:rPr>
            <w:rStyle w:val="Hipercze"/>
            <w:rFonts w:ascii="Vibis_Text" w:hAnsi="Vibis_Text"/>
            <w:lang w:val="pl-PL"/>
          </w:rPr>
          <w:t>Agnieszka.KALINOWSKA@accor.com</w:t>
        </w:r>
      </w:hyperlink>
    </w:p>
    <w:sectPr w:rsidR="00C0661E" w:rsidRPr="00244CBB" w:rsidSect="00D85CE2">
      <w:headerReference w:type="default" r:id="rId12"/>
      <w:pgSz w:w="11900" w:h="16840"/>
      <w:pgMar w:top="2892" w:right="720" w:bottom="1418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60E9" w14:textId="77777777" w:rsidR="00F70298" w:rsidRDefault="00F70298" w:rsidP="000B6DD7">
      <w:r>
        <w:separator/>
      </w:r>
    </w:p>
  </w:endnote>
  <w:endnote w:type="continuationSeparator" w:id="0">
    <w:p w14:paraId="433DE2C1" w14:textId="77777777" w:rsidR="00F70298" w:rsidRDefault="00F70298" w:rsidP="000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bis Classiqu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bis Meta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bis Rock">
    <w:altName w:val="Calibri"/>
    <w:charset w:val="00"/>
    <w:family w:val="auto"/>
    <w:pitch w:val="variable"/>
    <w:sig w:usb0="00000007" w:usb1="00000000" w:usb2="00000000" w:usb3="00000000" w:csb0="00000093" w:csb1="00000000"/>
  </w:font>
  <w:font w:name="Vibis Jaz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ibis_Tex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w20ty_Sans Light">
    <w:altName w:val="Times New Roman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F8FD" w14:textId="77777777" w:rsidR="00F70298" w:rsidRDefault="00F70298" w:rsidP="000B6DD7">
      <w:r>
        <w:separator/>
      </w:r>
    </w:p>
  </w:footnote>
  <w:footnote w:type="continuationSeparator" w:id="0">
    <w:p w14:paraId="71937EB7" w14:textId="77777777" w:rsidR="00F70298" w:rsidRDefault="00F70298" w:rsidP="000B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AFF2" w14:textId="6953A3A6" w:rsidR="00EE0278" w:rsidRDefault="00D540F9" w:rsidP="00D85CE2">
    <w:pPr>
      <w:pStyle w:val="Nagwek"/>
      <w:ind w:left="0"/>
    </w:pPr>
    <w:r w:rsidRPr="0081547D">
      <w:rPr>
        <w:rFonts w:ascii="tw20ty_Sans Light" w:hAnsi="tw20ty_Sans Light"/>
        <w:noProof/>
        <w:sz w:val="16"/>
        <w:szCs w:val="16"/>
        <w:lang w:val="en-GB" w:eastAsia="en-GB"/>
      </w:rPr>
      <w:drawing>
        <wp:anchor distT="0" distB="0" distL="114300" distR="114300" simplePos="0" relativeHeight="251676672" behindDoc="0" locked="0" layoutInCell="1" allowOverlap="1" wp14:anchorId="48B9F8F0" wp14:editId="5F085CCB">
          <wp:simplePos x="0" y="0"/>
          <wp:positionH relativeFrom="margin">
            <wp:posOffset>2882900</wp:posOffset>
          </wp:positionH>
          <wp:positionV relativeFrom="paragraph">
            <wp:posOffset>-152400</wp:posOffset>
          </wp:positionV>
          <wp:extent cx="1060450" cy="779145"/>
          <wp:effectExtent l="0" t="0" r="6350" b="1905"/>
          <wp:wrapThrough wrapText="bothSides">
            <wp:wrapPolygon edited="0">
              <wp:start x="0" y="0"/>
              <wp:lineTo x="0" y="21125"/>
              <wp:lineTo x="21341" y="21125"/>
              <wp:lineTo x="21341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b="13235"/>
                  <a:stretch/>
                </pic:blipFill>
                <pic:spPr bwMode="auto">
                  <a:xfrm>
                    <a:off x="0" y="0"/>
                    <a:ext cx="1060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27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1B4552" wp14:editId="5F3EFE14">
              <wp:simplePos x="0" y="0"/>
              <wp:positionH relativeFrom="margin">
                <wp:align>center</wp:align>
              </wp:positionH>
              <wp:positionV relativeFrom="paragraph">
                <wp:posOffset>3519805</wp:posOffset>
              </wp:positionV>
              <wp:extent cx="5867400" cy="62134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621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146A0C" w14:textId="77777777" w:rsidR="00EE0278" w:rsidRPr="00281BCB" w:rsidRDefault="00EE0278" w:rsidP="00281BCB">
                          <w:pPr>
                            <w:pStyle w:val="Merci"/>
                          </w:pPr>
                          <w:r>
                            <w:t xml:space="preserve">Press </w:t>
                          </w:r>
                        </w:p>
                        <w:p w14:paraId="1A352D25" w14:textId="50B5B6CF" w:rsidR="00EE0278" w:rsidRPr="00281BCB" w:rsidRDefault="00EE0278" w:rsidP="00281BCB">
                          <w:pPr>
                            <w:pStyle w:val="Merci"/>
                          </w:pPr>
                          <w:r>
                            <w:t>contacts:</w:t>
                          </w:r>
                        </w:p>
                        <w:p w14:paraId="0511B5AB" w14:textId="77777777" w:rsidR="00EE0278" w:rsidRDefault="00EE0278" w:rsidP="00281BCB">
                          <w:pPr>
                            <w:pStyle w:val="Merci"/>
                            <w:ind w:left="0" w:firstLine="0"/>
                            <w:jc w:val="both"/>
                          </w:pPr>
                        </w:p>
                        <w:tbl>
                          <w:tblPr>
                            <w:tblStyle w:val="Tabela-Siatka"/>
                            <w:tblW w:w="9069" w:type="dxa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36"/>
                            <w:gridCol w:w="4533"/>
                          </w:tblGrid>
                          <w:tr w:rsidR="00EE0278" w14:paraId="36CDE446" w14:textId="77777777" w:rsidTr="006E26A9">
                            <w:tc>
                              <w:tcPr>
                                <w:tcW w:w="4536" w:type="dxa"/>
                              </w:tcPr>
                              <w:p w14:paraId="4CCA1452" w14:textId="77777777" w:rsidR="0085466E" w:rsidRDefault="00EE0278" w:rsidP="006E26A9">
                                <w:pPr>
                                  <w:ind w:left="0"/>
                                  <w:jc w:val="left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Accor Brands Media Relations</w:t>
                                </w:r>
                              </w:p>
                              <w:p w14:paraId="137310B4" w14:textId="2190D863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14:paraId="4FBB2A1F" w14:textId="77777777" w:rsidR="0085466E" w:rsidRPr="0085466E" w:rsidRDefault="0085466E" w:rsidP="0085466E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Charlotte Escande  </w:t>
                                </w:r>
                              </w:p>
                              <w:p w14:paraId="5A4BD422" w14:textId="419206E6" w:rsidR="0085466E" w:rsidRPr="0085466E" w:rsidRDefault="0085466E" w:rsidP="0085466E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+33 1 45 38 86 98  </w:t>
                                </w:r>
                              </w:p>
                              <w:p w14:paraId="4EE462A2" w14:textId="0AF86923" w:rsidR="0085466E" w:rsidRPr="004D74F1" w:rsidRDefault="00F70298" w:rsidP="0085466E">
                                <w:pPr>
                                  <w:ind w:left="0"/>
                                  <w:jc w:val="left"/>
                                  <w:rPr>
                                    <w:rStyle w:val="Hipercze"/>
                                    <w:color w:val="FFFFFF" w:themeColor="background1"/>
                                  </w:rPr>
                                </w:pPr>
                                <w:hyperlink r:id="rId2" w:history="1">
                                  <w:r w:rsidR="00AC464E">
                                    <w:rPr>
                                      <w:rStyle w:val="Hipercze"/>
                                      <w:color w:val="FFFFFF" w:themeColor="background1"/>
                                    </w:rPr>
                                    <w:t>charlotte.escande@accor.com</w:t>
                                  </w:r>
                                </w:hyperlink>
                                <w:r w:rsidR="00AC464E">
                                  <w:rPr>
                                    <w:rStyle w:val="Hipercze"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14:paraId="2736FCA7" w14:textId="77777777" w:rsidR="0085466E" w:rsidRDefault="0085466E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A1EE00C" w14:textId="27226C85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533" w:type="dxa"/>
                              </w:tcPr>
                              <w:p w14:paraId="2D85EF6C" w14:textId="77777777" w:rsidR="00EE0278" w:rsidRPr="00414713" w:rsidRDefault="00EE0278" w:rsidP="006E26A9">
                                <w:pPr>
                                  <w:ind w:left="0"/>
                                  <w:jc w:val="left"/>
                                  <w:rPr>
                                    <w:b/>
                                    <w:color w:val="FFFFFF" w:themeColor="background1"/>
                                    <w:lang w:val="fr-FR"/>
                                  </w:rPr>
                                </w:pPr>
                                <w:r w:rsidRPr="00414713">
                                  <w:rPr>
                                    <w:b/>
                                    <w:color w:val="FFFFFF" w:themeColor="background1"/>
                                    <w:lang w:val="fr-FR"/>
                                  </w:rPr>
                                  <w:t>Agence Le Public Système PR</w:t>
                                </w:r>
                              </w:p>
                              <w:p w14:paraId="063ECB85" w14:textId="77777777" w:rsidR="00EE0278" w:rsidRPr="00414713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  <w:lang w:val="fr-FR"/>
                                  </w:rPr>
                                </w:pPr>
                              </w:p>
                              <w:p w14:paraId="32125328" w14:textId="77777777" w:rsidR="00EE0278" w:rsidRPr="00414713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  <w:lang w:val="fr-FR"/>
                                  </w:rPr>
                                </w:pPr>
                                <w:r w:rsidRPr="00414713">
                                  <w:rPr>
                                    <w:color w:val="FFFFFF" w:themeColor="background1"/>
                                    <w:lang w:val="fr-FR"/>
                                  </w:rPr>
                                  <w:t>Célina Da Silva</w:t>
                                </w:r>
                              </w:p>
                              <w:p w14:paraId="040CF4F6" w14:textId="7777777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+33 1 41 34 23 83</w:t>
                                </w:r>
                              </w:p>
                              <w:p w14:paraId="001E232A" w14:textId="77777777" w:rsidR="00EE0278" w:rsidRPr="006E26A9" w:rsidRDefault="00F7029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hyperlink r:id="rId3" w:history="1">
                                  <w:r w:rsidR="00AC464E">
                                    <w:rPr>
                                      <w:rStyle w:val="Hipercze"/>
                                      <w:color w:val="FFFFFF" w:themeColor="background1"/>
                                    </w:rPr>
                                    <w:t>cdasilva@lepublicsysteme.fr</w:t>
                                  </w:r>
                                </w:hyperlink>
                              </w:p>
                              <w:p w14:paraId="1F37B2AA" w14:textId="7777777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EE0278" w:rsidRPr="00D85CE2" w14:paraId="4457CAEB" w14:textId="77777777" w:rsidTr="006E26A9">
                            <w:tc>
                              <w:tcPr>
                                <w:tcW w:w="4536" w:type="dxa"/>
                              </w:tcPr>
                              <w:p w14:paraId="617B3E0F" w14:textId="79E6342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</w:t>
                                </w:r>
                              </w:p>
                              <w:p w14:paraId="5008B3D1" w14:textId="7777777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3" w:type="dxa"/>
                              </w:tcPr>
                              <w:p w14:paraId="78E7481E" w14:textId="77777777" w:rsidR="00EE0278" w:rsidRPr="00A64FC8" w:rsidRDefault="00EE0278" w:rsidP="006E26A9">
                                <w:pPr>
                                  <w:ind w:left="0"/>
                                  <w:rPr>
                                    <w:color w:val="FFFFFF" w:themeColor="background1"/>
                                    <w:lang w:val="pt-PT"/>
                                  </w:rPr>
                                </w:pPr>
                                <w:r w:rsidRPr="00A64FC8">
                                  <w:rPr>
                                    <w:color w:val="FFFFFF" w:themeColor="background1"/>
                                    <w:lang w:val="pt-PT"/>
                                  </w:rPr>
                                  <w:t>Sandrine De Sousa</w:t>
                                </w:r>
                              </w:p>
                              <w:p w14:paraId="5BC69604" w14:textId="77777777" w:rsidR="00EE0278" w:rsidRPr="00A64FC8" w:rsidRDefault="00EE0278" w:rsidP="006E26A9">
                                <w:pPr>
                                  <w:ind w:left="0"/>
                                  <w:rPr>
                                    <w:color w:val="FFFFFF" w:themeColor="background1"/>
                                    <w:lang w:val="pt-PT"/>
                                  </w:rPr>
                                </w:pPr>
                                <w:r w:rsidRPr="00A64FC8">
                                  <w:rPr>
                                    <w:color w:val="FFFFFF" w:themeColor="background1"/>
                                    <w:lang w:val="pt-PT"/>
                                  </w:rPr>
                                  <w:t>+33 1 70 94 65 04</w:t>
                                </w:r>
                              </w:p>
                              <w:p w14:paraId="6C75FFAD" w14:textId="486EBAAD" w:rsidR="00EE0278" w:rsidRPr="00DA69DA" w:rsidRDefault="00F70298" w:rsidP="006E26A9">
                                <w:pPr>
                                  <w:ind w:left="0"/>
                                  <w:rPr>
                                    <w:rStyle w:val="Hipercze"/>
                                    <w:color w:val="FFFFFF" w:themeColor="background1"/>
                                    <w:lang w:val="fr-FR"/>
                                  </w:rPr>
                                </w:pPr>
                                <w:hyperlink r:id="rId4" w:history="1">
                                  <w:r w:rsidR="007105D8" w:rsidRPr="00DA69DA">
                                    <w:rPr>
                                      <w:rStyle w:val="Hipercze"/>
                                      <w:color w:val="FFFFFF" w:themeColor="background1"/>
                                      <w:lang w:val="fr-FR"/>
                                    </w:rPr>
                                    <w:t>sdesousa@lepublicsysteme.fr</w:t>
                                  </w:r>
                                </w:hyperlink>
                                <w:r w:rsidR="007105D8" w:rsidRPr="00DA69DA">
                                  <w:rPr>
                                    <w:rStyle w:val="Hipercze"/>
                                    <w:color w:val="FFFFFF" w:themeColor="background1"/>
                                    <w:lang w:val="fr-FR"/>
                                  </w:rPr>
                                  <w:t xml:space="preserve"> </w:t>
                                </w:r>
                                <w:r w:rsidR="00AC464E" w:rsidRPr="00DA69DA">
                                  <w:rPr>
                                    <w:rStyle w:val="Hipercze"/>
                                    <w:color w:val="FFFFFF" w:themeColor="background1"/>
                                    <w:lang w:val="fr-FR"/>
                                  </w:rPr>
                                  <w:t xml:space="preserve">   </w:t>
                                </w:r>
                              </w:p>
                              <w:p w14:paraId="05DE8317" w14:textId="77777777" w:rsidR="00EE0278" w:rsidRPr="00863B7A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14:paraId="771070BC" w14:textId="77777777" w:rsidR="00EE0278" w:rsidRPr="00863B7A" w:rsidRDefault="00EE0278" w:rsidP="00B5681E">
                          <w:pPr>
                            <w:pStyle w:val="Merci"/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B4552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left:0;text-align:left;margin-left:0;margin-top:277.15pt;width:462pt;height:489.25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" filled="f" stroked="f" strokeweight=".5pt">
              <v:textbox style="mso-fit-shape-to-text:t">
                <w:txbxContent>
                  <w:p w14:paraId="30146A0C" w14:textId="77777777" w:rsidR="00EE0278" w:rsidRPr="00281BCB" w:rsidRDefault="00EE0278" w:rsidP="00281BCB">
                    <w:pPr>
                      <w:pStyle w:val="Merci"/>
                    </w:pPr>
                    <w:r>
                      <w:t xml:space="preserve">Press </w:t>
                    </w:r>
                  </w:p>
                  <w:p w14:paraId="1A352D25" w14:textId="50B5B6CF" w:rsidR="00EE0278" w:rsidRPr="00281BCB" w:rsidRDefault="00EE0278" w:rsidP="00281BCB">
                    <w:pPr>
                      <w:pStyle w:val="Merci"/>
                    </w:pPr>
                    <w:r>
                      <w:t>contacts:</w:t>
                    </w:r>
                  </w:p>
                  <w:p w14:paraId="0511B5AB" w14:textId="77777777" w:rsidR="00EE0278" w:rsidRDefault="00EE0278" w:rsidP="00281BCB">
                    <w:pPr>
                      <w:pStyle w:val="Merci"/>
                      <w:ind w:left="0" w:firstLine="0"/>
                      <w:jc w:val="both"/>
                    </w:pPr>
                  </w:p>
                  <w:tbl>
                    <w:tblPr>
                      <w:tblStyle w:val="Tabela-Siatka"/>
                      <w:tblW w:w="9069" w:type="dxa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36"/>
                      <w:gridCol w:w="4533"/>
                    </w:tblGrid>
                    <w:tr w:rsidR="00EE0278" w14:paraId="36CDE446" w14:textId="77777777" w:rsidTr="006E26A9">
                      <w:tc>
                        <w:tcPr>
                          <w:tcW w:w="4536" w:type="dxa"/>
                        </w:tcPr>
                        <w:p w14:paraId="4CCA1452" w14:textId="77777777" w:rsidR="0085466E" w:rsidRDefault="00EE0278" w:rsidP="006E26A9">
                          <w:pPr>
                            <w:ind w:left="0"/>
                            <w:jc w:val="lef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Accor Brands Media Relations</w:t>
                          </w:r>
                        </w:p>
                        <w:p w14:paraId="137310B4" w14:textId="2190D863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4FBB2A1F" w14:textId="77777777" w:rsidR="0085466E" w:rsidRPr="0085466E" w:rsidRDefault="0085466E" w:rsidP="0085466E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Charlotte Escande  </w:t>
                          </w:r>
                        </w:p>
                        <w:p w14:paraId="5A4BD422" w14:textId="419206E6" w:rsidR="0085466E" w:rsidRPr="0085466E" w:rsidRDefault="0085466E" w:rsidP="0085466E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+33 1 45 38 86 98  </w:t>
                          </w:r>
                        </w:p>
                        <w:p w14:paraId="4EE462A2" w14:textId="0AF86923" w:rsidR="0085466E" w:rsidRPr="004D74F1" w:rsidRDefault="00F70298" w:rsidP="0085466E">
                          <w:pPr>
                            <w:ind w:left="0"/>
                            <w:jc w:val="left"/>
                            <w:rPr>
                              <w:rStyle w:val="Hipercze"/>
                              <w:color w:val="FFFFFF" w:themeColor="background1"/>
                            </w:rPr>
                          </w:pPr>
                          <w:hyperlink r:id="rId5" w:history="1">
                            <w:r w:rsidR="00AC464E">
                              <w:rPr>
                                <w:rStyle w:val="Hipercze"/>
                                <w:color w:val="FFFFFF" w:themeColor="background1"/>
                              </w:rPr>
                              <w:t>charlotte.escande@accor.com</w:t>
                            </w:r>
                          </w:hyperlink>
                          <w:r w:rsidR="00AC464E">
                            <w:rPr>
                              <w:rStyle w:val="Hipercze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2736FCA7" w14:textId="77777777" w:rsidR="0085466E" w:rsidRDefault="0085466E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  <w:p w14:paraId="1A1EE00C" w14:textId="27226C85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533" w:type="dxa"/>
                        </w:tcPr>
                        <w:p w14:paraId="2D85EF6C" w14:textId="77777777" w:rsidR="00EE0278" w:rsidRPr="00414713" w:rsidRDefault="00EE0278" w:rsidP="006E26A9">
                          <w:pPr>
                            <w:ind w:left="0"/>
                            <w:jc w:val="left"/>
                            <w:rPr>
                              <w:b/>
                              <w:color w:val="FFFFFF" w:themeColor="background1"/>
                              <w:lang w:val="fr-FR"/>
                            </w:rPr>
                          </w:pPr>
                          <w:r w:rsidRPr="00414713">
                            <w:rPr>
                              <w:b/>
                              <w:color w:val="FFFFFF" w:themeColor="background1"/>
                              <w:lang w:val="fr-FR"/>
                            </w:rPr>
                            <w:t>Agence Le Public Système PR</w:t>
                          </w:r>
                        </w:p>
                        <w:p w14:paraId="063ECB85" w14:textId="77777777" w:rsidR="00EE0278" w:rsidRPr="00414713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  <w:lang w:val="fr-FR"/>
                            </w:rPr>
                          </w:pPr>
                        </w:p>
                        <w:p w14:paraId="32125328" w14:textId="77777777" w:rsidR="00EE0278" w:rsidRPr="00414713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  <w:lang w:val="fr-FR"/>
                            </w:rPr>
                          </w:pPr>
                          <w:r w:rsidRPr="00414713">
                            <w:rPr>
                              <w:color w:val="FFFFFF" w:themeColor="background1"/>
                              <w:lang w:val="fr-FR"/>
                            </w:rPr>
                            <w:t>Célina Da Silva</w:t>
                          </w:r>
                        </w:p>
                        <w:p w14:paraId="040CF4F6" w14:textId="7777777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+33 1 41 34 23 83</w:t>
                          </w:r>
                        </w:p>
                        <w:p w14:paraId="001E232A" w14:textId="77777777" w:rsidR="00EE0278" w:rsidRPr="006E26A9" w:rsidRDefault="00F7029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hyperlink r:id="rId6" w:history="1">
                            <w:r w:rsidR="00AC464E">
                              <w:rPr>
                                <w:rStyle w:val="Hipercze"/>
                                <w:color w:val="FFFFFF" w:themeColor="background1"/>
                              </w:rPr>
                              <w:t>cdasilva@lepublicsysteme.fr</w:t>
                            </w:r>
                          </w:hyperlink>
                        </w:p>
                        <w:p w14:paraId="1F37B2AA" w14:textId="7777777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EE0278" w:rsidRPr="00D85CE2" w14:paraId="4457CAEB" w14:textId="77777777" w:rsidTr="006E26A9">
                      <w:tc>
                        <w:tcPr>
                          <w:tcW w:w="4536" w:type="dxa"/>
                        </w:tcPr>
                        <w:p w14:paraId="617B3E0F" w14:textId="79E6342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</w:t>
                          </w:r>
                        </w:p>
                        <w:p w14:paraId="5008B3D1" w14:textId="7777777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533" w:type="dxa"/>
                        </w:tcPr>
                        <w:p w14:paraId="78E7481E" w14:textId="77777777" w:rsidR="00EE0278" w:rsidRPr="00A64FC8" w:rsidRDefault="00EE0278" w:rsidP="006E26A9">
                          <w:pPr>
                            <w:ind w:left="0"/>
                            <w:rPr>
                              <w:color w:val="FFFFFF" w:themeColor="background1"/>
                              <w:lang w:val="pt-PT"/>
                            </w:rPr>
                          </w:pPr>
                          <w:r w:rsidRPr="00A64FC8">
                            <w:rPr>
                              <w:color w:val="FFFFFF" w:themeColor="background1"/>
                              <w:lang w:val="pt-PT"/>
                            </w:rPr>
                            <w:t>Sandrine De Sousa</w:t>
                          </w:r>
                        </w:p>
                        <w:p w14:paraId="5BC69604" w14:textId="77777777" w:rsidR="00EE0278" w:rsidRPr="00A64FC8" w:rsidRDefault="00EE0278" w:rsidP="006E26A9">
                          <w:pPr>
                            <w:ind w:left="0"/>
                            <w:rPr>
                              <w:color w:val="FFFFFF" w:themeColor="background1"/>
                              <w:lang w:val="pt-PT"/>
                            </w:rPr>
                          </w:pPr>
                          <w:r w:rsidRPr="00A64FC8">
                            <w:rPr>
                              <w:color w:val="FFFFFF" w:themeColor="background1"/>
                              <w:lang w:val="pt-PT"/>
                            </w:rPr>
                            <w:t>+33 1 70 94 65 04</w:t>
                          </w:r>
                        </w:p>
                        <w:p w14:paraId="6C75FFAD" w14:textId="486EBAAD" w:rsidR="00EE0278" w:rsidRPr="00DA69DA" w:rsidRDefault="00F70298" w:rsidP="006E26A9">
                          <w:pPr>
                            <w:ind w:left="0"/>
                            <w:rPr>
                              <w:rStyle w:val="Hipercze"/>
                              <w:color w:val="FFFFFF" w:themeColor="background1"/>
                              <w:lang w:val="fr-FR"/>
                            </w:rPr>
                          </w:pPr>
                          <w:hyperlink r:id="rId7" w:history="1">
                            <w:r w:rsidR="007105D8" w:rsidRPr="00DA69DA">
                              <w:rPr>
                                <w:rStyle w:val="Hipercze"/>
                                <w:color w:val="FFFFFF" w:themeColor="background1"/>
                                <w:lang w:val="fr-FR"/>
                              </w:rPr>
                              <w:t>sdesousa@lepublicsysteme.fr</w:t>
                            </w:r>
                          </w:hyperlink>
                          <w:r w:rsidR="007105D8" w:rsidRPr="00DA69DA">
                            <w:rPr>
                              <w:rStyle w:val="Hipercze"/>
                              <w:color w:val="FFFFFF" w:themeColor="background1"/>
                              <w:lang w:val="fr-FR"/>
                            </w:rPr>
                            <w:t xml:space="preserve"> </w:t>
                          </w:r>
                          <w:r w:rsidR="00AC464E" w:rsidRPr="00DA69DA">
                            <w:rPr>
                              <w:rStyle w:val="Hipercze"/>
                              <w:color w:val="FFFFFF" w:themeColor="background1"/>
                              <w:lang w:val="fr-FR"/>
                            </w:rPr>
                            <w:t xml:space="preserve">   </w:t>
                          </w:r>
                        </w:p>
                        <w:p w14:paraId="05DE8317" w14:textId="77777777" w:rsidR="00EE0278" w:rsidRPr="00863B7A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  <w:lang w:val="pt-PT"/>
                            </w:rPr>
                          </w:pPr>
                        </w:p>
                      </w:tc>
                    </w:tr>
                  </w:tbl>
                  <w:p w14:paraId="771070BC" w14:textId="77777777" w:rsidR="00EE0278" w:rsidRPr="00863B7A" w:rsidRDefault="00EE0278" w:rsidP="00B5681E">
                    <w:pPr>
                      <w:pStyle w:val="Merci"/>
                      <w:rPr>
                        <w:lang w:val="pt-P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D94"/>
    <w:multiLevelType w:val="hybridMultilevel"/>
    <w:tmpl w:val="E23E293C"/>
    <w:lvl w:ilvl="0" w:tplc="080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89"/>
    <w:rsid w:val="000026BE"/>
    <w:rsid w:val="00003E03"/>
    <w:rsid w:val="00011521"/>
    <w:rsid w:val="000167E1"/>
    <w:rsid w:val="000224DC"/>
    <w:rsid w:val="00027677"/>
    <w:rsid w:val="00053852"/>
    <w:rsid w:val="000554B6"/>
    <w:rsid w:val="000813FF"/>
    <w:rsid w:val="00084A70"/>
    <w:rsid w:val="0009081C"/>
    <w:rsid w:val="0009235D"/>
    <w:rsid w:val="00094905"/>
    <w:rsid w:val="000A6678"/>
    <w:rsid w:val="000B129D"/>
    <w:rsid w:val="000B241D"/>
    <w:rsid w:val="000B6DD7"/>
    <w:rsid w:val="000D2CEF"/>
    <w:rsid w:val="000F1FA2"/>
    <w:rsid w:val="000F692C"/>
    <w:rsid w:val="000F7389"/>
    <w:rsid w:val="000F7BAB"/>
    <w:rsid w:val="00114EEF"/>
    <w:rsid w:val="001308B4"/>
    <w:rsid w:val="00131E65"/>
    <w:rsid w:val="0013373D"/>
    <w:rsid w:val="0014232C"/>
    <w:rsid w:val="00144CF4"/>
    <w:rsid w:val="00157C7B"/>
    <w:rsid w:val="00177C31"/>
    <w:rsid w:val="00183ACD"/>
    <w:rsid w:val="00183AE4"/>
    <w:rsid w:val="00197C40"/>
    <w:rsid w:val="001A0981"/>
    <w:rsid w:val="001A33D3"/>
    <w:rsid w:val="001B224E"/>
    <w:rsid w:val="001B4700"/>
    <w:rsid w:val="001B5B7F"/>
    <w:rsid w:val="001D562C"/>
    <w:rsid w:val="001E0403"/>
    <w:rsid w:val="001E5885"/>
    <w:rsid w:val="001F32AB"/>
    <w:rsid w:val="00226C82"/>
    <w:rsid w:val="0023466D"/>
    <w:rsid w:val="00236D62"/>
    <w:rsid w:val="00237179"/>
    <w:rsid w:val="00237271"/>
    <w:rsid w:val="00237E43"/>
    <w:rsid w:val="00244CBB"/>
    <w:rsid w:val="0024621B"/>
    <w:rsid w:val="00256FF5"/>
    <w:rsid w:val="002642E2"/>
    <w:rsid w:val="00271A01"/>
    <w:rsid w:val="00273ED1"/>
    <w:rsid w:val="00280F5A"/>
    <w:rsid w:val="00281BCB"/>
    <w:rsid w:val="002B2320"/>
    <w:rsid w:val="002C1E80"/>
    <w:rsid w:val="002D5EBA"/>
    <w:rsid w:val="002E6B79"/>
    <w:rsid w:val="002F05AA"/>
    <w:rsid w:val="002F5CA3"/>
    <w:rsid w:val="00303044"/>
    <w:rsid w:val="003106C9"/>
    <w:rsid w:val="00313A1C"/>
    <w:rsid w:val="00313C06"/>
    <w:rsid w:val="00330EFE"/>
    <w:rsid w:val="003339A5"/>
    <w:rsid w:val="0033551B"/>
    <w:rsid w:val="00335B7C"/>
    <w:rsid w:val="00340CAA"/>
    <w:rsid w:val="003467BF"/>
    <w:rsid w:val="003566E3"/>
    <w:rsid w:val="003625EE"/>
    <w:rsid w:val="00370A7E"/>
    <w:rsid w:val="00371269"/>
    <w:rsid w:val="003729FC"/>
    <w:rsid w:val="003814F0"/>
    <w:rsid w:val="00385AF2"/>
    <w:rsid w:val="00386DBC"/>
    <w:rsid w:val="003A313B"/>
    <w:rsid w:val="003A5164"/>
    <w:rsid w:val="003C2AEB"/>
    <w:rsid w:val="003D3595"/>
    <w:rsid w:val="003D398B"/>
    <w:rsid w:val="003D4928"/>
    <w:rsid w:val="003E034B"/>
    <w:rsid w:val="003E191D"/>
    <w:rsid w:val="00401560"/>
    <w:rsid w:val="00414713"/>
    <w:rsid w:val="00415435"/>
    <w:rsid w:val="0043028D"/>
    <w:rsid w:val="004318F7"/>
    <w:rsid w:val="00435F7B"/>
    <w:rsid w:val="00442807"/>
    <w:rsid w:val="00446C7A"/>
    <w:rsid w:val="00470981"/>
    <w:rsid w:val="00472F86"/>
    <w:rsid w:val="00494185"/>
    <w:rsid w:val="004958C8"/>
    <w:rsid w:val="004A3A23"/>
    <w:rsid w:val="004A3C6C"/>
    <w:rsid w:val="004B35BD"/>
    <w:rsid w:val="004C211B"/>
    <w:rsid w:val="004D3778"/>
    <w:rsid w:val="004D4718"/>
    <w:rsid w:val="004D74F1"/>
    <w:rsid w:val="004E18E3"/>
    <w:rsid w:val="004E232E"/>
    <w:rsid w:val="004E61E3"/>
    <w:rsid w:val="004E6373"/>
    <w:rsid w:val="004F6DCA"/>
    <w:rsid w:val="00524B76"/>
    <w:rsid w:val="00532A1D"/>
    <w:rsid w:val="00544924"/>
    <w:rsid w:val="0055735A"/>
    <w:rsid w:val="00581982"/>
    <w:rsid w:val="005834FE"/>
    <w:rsid w:val="005864D1"/>
    <w:rsid w:val="005A6A14"/>
    <w:rsid w:val="005A7F4A"/>
    <w:rsid w:val="005B26AB"/>
    <w:rsid w:val="005B3712"/>
    <w:rsid w:val="005C06D0"/>
    <w:rsid w:val="005C6B86"/>
    <w:rsid w:val="005D79F9"/>
    <w:rsid w:val="005E7394"/>
    <w:rsid w:val="005F53D2"/>
    <w:rsid w:val="006014FC"/>
    <w:rsid w:val="00614BA1"/>
    <w:rsid w:val="0061637C"/>
    <w:rsid w:val="0063038C"/>
    <w:rsid w:val="006375F1"/>
    <w:rsid w:val="00637DC2"/>
    <w:rsid w:val="0065166A"/>
    <w:rsid w:val="00652498"/>
    <w:rsid w:val="00652B58"/>
    <w:rsid w:val="00661322"/>
    <w:rsid w:val="00663162"/>
    <w:rsid w:val="00677378"/>
    <w:rsid w:val="00682074"/>
    <w:rsid w:val="006A023B"/>
    <w:rsid w:val="006A0978"/>
    <w:rsid w:val="006B4F9E"/>
    <w:rsid w:val="006C1627"/>
    <w:rsid w:val="006C3E96"/>
    <w:rsid w:val="006D7BD6"/>
    <w:rsid w:val="006E26A9"/>
    <w:rsid w:val="006F0AFC"/>
    <w:rsid w:val="006F2BB2"/>
    <w:rsid w:val="0070756C"/>
    <w:rsid w:val="0071031D"/>
    <w:rsid w:val="007105D8"/>
    <w:rsid w:val="007137B7"/>
    <w:rsid w:val="00714C94"/>
    <w:rsid w:val="007248A7"/>
    <w:rsid w:val="007271D6"/>
    <w:rsid w:val="00732EBC"/>
    <w:rsid w:val="00740867"/>
    <w:rsid w:val="0075485E"/>
    <w:rsid w:val="007605B0"/>
    <w:rsid w:val="007631F1"/>
    <w:rsid w:val="007734A0"/>
    <w:rsid w:val="007760BA"/>
    <w:rsid w:val="00776221"/>
    <w:rsid w:val="00782C91"/>
    <w:rsid w:val="007A2D9F"/>
    <w:rsid w:val="007B235A"/>
    <w:rsid w:val="007C0AE9"/>
    <w:rsid w:val="007C254E"/>
    <w:rsid w:val="007E4843"/>
    <w:rsid w:val="007E4AB2"/>
    <w:rsid w:val="00802ED3"/>
    <w:rsid w:val="008060ED"/>
    <w:rsid w:val="0081125A"/>
    <w:rsid w:val="00812999"/>
    <w:rsid w:val="00831C66"/>
    <w:rsid w:val="00832B2C"/>
    <w:rsid w:val="00836240"/>
    <w:rsid w:val="00851AE6"/>
    <w:rsid w:val="0085466E"/>
    <w:rsid w:val="00856ED9"/>
    <w:rsid w:val="00863B7A"/>
    <w:rsid w:val="0087048A"/>
    <w:rsid w:val="00881180"/>
    <w:rsid w:val="008925B7"/>
    <w:rsid w:val="00895A2F"/>
    <w:rsid w:val="00897491"/>
    <w:rsid w:val="008B499C"/>
    <w:rsid w:val="008C0223"/>
    <w:rsid w:val="008C0DA5"/>
    <w:rsid w:val="008C1035"/>
    <w:rsid w:val="008C7086"/>
    <w:rsid w:val="008D1124"/>
    <w:rsid w:val="008D6EA7"/>
    <w:rsid w:val="008E1DEF"/>
    <w:rsid w:val="008F0BEB"/>
    <w:rsid w:val="008F2091"/>
    <w:rsid w:val="008F6E64"/>
    <w:rsid w:val="00912836"/>
    <w:rsid w:val="00912FC7"/>
    <w:rsid w:val="0091771E"/>
    <w:rsid w:val="0093264E"/>
    <w:rsid w:val="009337A9"/>
    <w:rsid w:val="00935179"/>
    <w:rsid w:val="00944F2B"/>
    <w:rsid w:val="009519BE"/>
    <w:rsid w:val="00973D2C"/>
    <w:rsid w:val="0098754C"/>
    <w:rsid w:val="009C4E1A"/>
    <w:rsid w:val="009D2C71"/>
    <w:rsid w:val="009E6700"/>
    <w:rsid w:val="009E67FE"/>
    <w:rsid w:val="009F3B29"/>
    <w:rsid w:val="00A11B5B"/>
    <w:rsid w:val="00A15353"/>
    <w:rsid w:val="00A222E6"/>
    <w:rsid w:val="00A23E4B"/>
    <w:rsid w:val="00A24DC0"/>
    <w:rsid w:val="00A27196"/>
    <w:rsid w:val="00A321AE"/>
    <w:rsid w:val="00A32E4A"/>
    <w:rsid w:val="00A3539D"/>
    <w:rsid w:val="00A445A1"/>
    <w:rsid w:val="00A52532"/>
    <w:rsid w:val="00A573C6"/>
    <w:rsid w:val="00A57E12"/>
    <w:rsid w:val="00A64FC8"/>
    <w:rsid w:val="00A6780A"/>
    <w:rsid w:val="00A730E8"/>
    <w:rsid w:val="00A77E00"/>
    <w:rsid w:val="00A83ED9"/>
    <w:rsid w:val="00AA3A2D"/>
    <w:rsid w:val="00AB432A"/>
    <w:rsid w:val="00AB631F"/>
    <w:rsid w:val="00AC33E5"/>
    <w:rsid w:val="00AC464E"/>
    <w:rsid w:val="00AC7FC8"/>
    <w:rsid w:val="00AD5478"/>
    <w:rsid w:val="00AE7C09"/>
    <w:rsid w:val="00AF372E"/>
    <w:rsid w:val="00B03877"/>
    <w:rsid w:val="00B050B3"/>
    <w:rsid w:val="00B135DE"/>
    <w:rsid w:val="00B13F1B"/>
    <w:rsid w:val="00B1736A"/>
    <w:rsid w:val="00B25811"/>
    <w:rsid w:val="00B43F62"/>
    <w:rsid w:val="00B4572D"/>
    <w:rsid w:val="00B4575F"/>
    <w:rsid w:val="00B5681E"/>
    <w:rsid w:val="00B61CBB"/>
    <w:rsid w:val="00B64FD4"/>
    <w:rsid w:val="00B740A8"/>
    <w:rsid w:val="00B878C8"/>
    <w:rsid w:val="00B95D62"/>
    <w:rsid w:val="00B95F15"/>
    <w:rsid w:val="00B97F15"/>
    <w:rsid w:val="00BB201A"/>
    <w:rsid w:val="00BD1DB3"/>
    <w:rsid w:val="00BE2F5F"/>
    <w:rsid w:val="00C0661E"/>
    <w:rsid w:val="00C070D6"/>
    <w:rsid w:val="00C07268"/>
    <w:rsid w:val="00C223C6"/>
    <w:rsid w:val="00C316D4"/>
    <w:rsid w:val="00C3312D"/>
    <w:rsid w:val="00C46DF0"/>
    <w:rsid w:val="00C47C20"/>
    <w:rsid w:val="00C6218B"/>
    <w:rsid w:val="00C644CB"/>
    <w:rsid w:val="00C725D0"/>
    <w:rsid w:val="00C83248"/>
    <w:rsid w:val="00C86F0C"/>
    <w:rsid w:val="00CA6EBB"/>
    <w:rsid w:val="00CC2B89"/>
    <w:rsid w:val="00CD0B92"/>
    <w:rsid w:val="00CD14D1"/>
    <w:rsid w:val="00CD376B"/>
    <w:rsid w:val="00CE0CC1"/>
    <w:rsid w:val="00CE5EE0"/>
    <w:rsid w:val="00CF0696"/>
    <w:rsid w:val="00D0031E"/>
    <w:rsid w:val="00D050CD"/>
    <w:rsid w:val="00D137D0"/>
    <w:rsid w:val="00D17F5B"/>
    <w:rsid w:val="00D22D49"/>
    <w:rsid w:val="00D23BE1"/>
    <w:rsid w:val="00D24AA0"/>
    <w:rsid w:val="00D35844"/>
    <w:rsid w:val="00D43448"/>
    <w:rsid w:val="00D438F7"/>
    <w:rsid w:val="00D47359"/>
    <w:rsid w:val="00D540F9"/>
    <w:rsid w:val="00D56D47"/>
    <w:rsid w:val="00D73C5E"/>
    <w:rsid w:val="00D74180"/>
    <w:rsid w:val="00D85CE2"/>
    <w:rsid w:val="00D96265"/>
    <w:rsid w:val="00DA0636"/>
    <w:rsid w:val="00DA69DA"/>
    <w:rsid w:val="00DB1926"/>
    <w:rsid w:val="00DC2A8E"/>
    <w:rsid w:val="00DC3D96"/>
    <w:rsid w:val="00DE4B1E"/>
    <w:rsid w:val="00DF094D"/>
    <w:rsid w:val="00E11A00"/>
    <w:rsid w:val="00E24847"/>
    <w:rsid w:val="00E34062"/>
    <w:rsid w:val="00E37014"/>
    <w:rsid w:val="00E43A88"/>
    <w:rsid w:val="00E43E22"/>
    <w:rsid w:val="00E44D25"/>
    <w:rsid w:val="00E478BD"/>
    <w:rsid w:val="00E504E8"/>
    <w:rsid w:val="00E55F7E"/>
    <w:rsid w:val="00E57388"/>
    <w:rsid w:val="00E64BC6"/>
    <w:rsid w:val="00E86018"/>
    <w:rsid w:val="00E96243"/>
    <w:rsid w:val="00EA3B00"/>
    <w:rsid w:val="00EA6FFA"/>
    <w:rsid w:val="00EB42C1"/>
    <w:rsid w:val="00EB5F48"/>
    <w:rsid w:val="00EC2025"/>
    <w:rsid w:val="00EC6330"/>
    <w:rsid w:val="00EE0278"/>
    <w:rsid w:val="00EE6C10"/>
    <w:rsid w:val="00EF35FA"/>
    <w:rsid w:val="00EF69C9"/>
    <w:rsid w:val="00F1759E"/>
    <w:rsid w:val="00F231E2"/>
    <w:rsid w:val="00F238BF"/>
    <w:rsid w:val="00F31B0F"/>
    <w:rsid w:val="00F374F0"/>
    <w:rsid w:val="00F409A9"/>
    <w:rsid w:val="00F41701"/>
    <w:rsid w:val="00F45317"/>
    <w:rsid w:val="00F51851"/>
    <w:rsid w:val="00F52F26"/>
    <w:rsid w:val="00F562D9"/>
    <w:rsid w:val="00F628BD"/>
    <w:rsid w:val="00F63144"/>
    <w:rsid w:val="00F70298"/>
    <w:rsid w:val="00F70955"/>
    <w:rsid w:val="00F74D89"/>
    <w:rsid w:val="00F870A2"/>
    <w:rsid w:val="00FA169D"/>
    <w:rsid w:val="00FA2581"/>
    <w:rsid w:val="00FA282C"/>
    <w:rsid w:val="00FB1891"/>
    <w:rsid w:val="00FC394B"/>
    <w:rsid w:val="00FD3FDD"/>
    <w:rsid w:val="00FD64F9"/>
    <w:rsid w:val="00FE43E9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B7AD"/>
  <w14:defaultImageDpi w14:val="32767"/>
  <w15:docId w15:val="{862124D5-BF33-4DD9-8ACB-1F62373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DD7"/>
    <w:pPr>
      <w:spacing w:line="260" w:lineRule="exact"/>
      <w:ind w:left="1293" w:right="1293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81E"/>
    <w:pPr>
      <w:spacing w:after="360" w:line="1600" w:lineRule="exact"/>
      <w:ind w:left="0" w:right="0"/>
      <w:jc w:val="center"/>
      <w:outlineLvl w:val="0"/>
    </w:pPr>
    <w:rPr>
      <w:rFonts w:ascii="Vibis Classique" w:hAnsi="Vibis Classique" w:cs="Times New Roman (Corps CS)"/>
      <w:caps/>
      <w:sz w:val="120"/>
      <w:szCs w:val="1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DD7"/>
    <w:pPr>
      <w:spacing w:before="480" w:after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001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B89"/>
  </w:style>
  <w:style w:type="paragraph" w:styleId="Stopka">
    <w:name w:val="footer"/>
    <w:basedOn w:val="Normalny"/>
    <w:link w:val="Stopka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B89"/>
  </w:style>
  <w:style w:type="paragraph" w:styleId="Tytu">
    <w:name w:val="Title"/>
    <w:basedOn w:val="Normalny"/>
    <w:next w:val="Normalny"/>
    <w:link w:val="TytuZnak"/>
    <w:uiPriority w:val="10"/>
    <w:qFormat/>
    <w:rsid w:val="00B5681E"/>
    <w:pPr>
      <w:spacing w:line="4800" w:lineRule="exact"/>
      <w:ind w:left="0" w:right="0"/>
      <w:jc w:val="center"/>
    </w:pPr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character" w:customStyle="1" w:styleId="TytuZnak">
    <w:name w:val="Tytuł Znak"/>
    <w:basedOn w:val="Domylnaczcionkaakapitu"/>
    <w:link w:val="Tytu"/>
    <w:uiPriority w:val="10"/>
    <w:rsid w:val="00B5681E"/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paragraph" w:styleId="Podtytu">
    <w:name w:val="Subtitle"/>
    <w:next w:val="Normalny"/>
    <w:link w:val="PodtytuZnak"/>
    <w:uiPriority w:val="11"/>
    <w:qFormat/>
    <w:rsid w:val="00B5681E"/>
    <w:pPr>
      <w:ind w:left="708" w:hanging="708"/>
      <w:jc w:val="center"/>
    </w:pPr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B5681E"/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CaractreXL">
    <w:name w:val="Caractère XL"/>
    <w:uiPriority w:val="1"/>
    <w:qFormat/>
    <w:rsid w:val="00B5681E"/>
    <w:rPr>
      <w:rFonts w:ascii="Vibis Metal" w:hAnsi="Vibis Metal"/>
    </w:rPr>
  </w:style>
  <w:style w:type="character" w:customStyle="1" w:styleId="CaractreL">
    <w:name w:val="Caractère L"/>
    <w:uiPriority w:val="1"/>
    <w:qFormat/>
    <w:rsid w:val="00B5681E"/>
    <w:rPr>
      <w:rFonts w:ascii="Vibis Rock" w:hAnsi="Vibis Rock"/>
    </w:rPr>
  </w:style>
  <w:style w:type="paragraph" w:customStyle="1" w:styleId="Notedinformation1">
    <w:name w:val="Note d'information 1"/>
    <w:qFormat/>
    <w:rsid w:val="000B6DD7"/>
    <w:pPr>
      <w:ind w:left="709" w:hanging="709"/>
      <w:jc w:val="center"/>
    </w:pPr>
    <w:rPr>
      <w:rFonts w:ascii="Arial" w:hAnsi="Arial" w:cs="Arial"/>
      <w:color w:val="FFFFFF" w:themeColor="background1"/>
    </w:rPr>
  </w:style>
  <w:style w:type="paragraph" w:customStyle="1" w:styleId="Notedinformation2">
    <w:name w:val="Note d'information 2"/>
    <w:basedOn w:val="Notedinformation1"/>
    <w:qFormat/>
    <w:rsid w:val="00E37014"/>
    <w:pPr>
      <w:spacing w:after="400"/>
    </w:pPr>
    <w:rPr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B5681E"/>
    <w:rPr>
      <w:rFonts w:ascii="Vibis Classique" w:hAnsi="Vibis Classique" w:cs="Times New Roman (Corps CS)"/>
      <w:caps/>
      <w:sz w:val="120"/>
      <w:szCs w:val="120"/>
    </w:rPr>
  </w:style>
  <w:style w:type="paragraph" w:customStyle="1" w:styleId="Chapo">
    <w:name w:val="Chapo"/>
    <w:basedOn w:val="Normalny"/>
    <w:qFormat/>
    <w:rsid w:val="00E37014"/>
    <w:pPr>
      <w:spacing w:line="360" w:lineRule="exact"/>
    </w:pPr>
    <w:rPr>
      <w:sz w:val="28"/>
      <w:szCs w:val="28"/>
    </w:rPr>
  </w:style>
  <w:style w:type="character" w:customStyle="1" w:styleId="CaractreS">
    <w:name w:val="Caractère S"/>
    <w:basedOn w:val="Domylnaczcionkaakapitu"/>
    <w:uiPriority w:val="1"/>
    <w:qFormat/>
    <w:rsid w:val="00B5681E"/>
    <w:rPr>
      <w:rFonts w:ascii="Vibis Jazz" w:hAnsi="Vibis Jazz"/>
    </w:rPr>
  </w:style>
  <w:style w:type="character" w:customStyle="1" w:styleId="Nagwek2Znak">
    <w:name w:val="Nagłówek 2 Znak"/>
    <w:basedOn w:val="Domylnaczcionkaakapitu"/>
    <w:link w:val="Nagwek2"/>
    <w:uiPriority w:val="9"/>
    <w:rsid w:val="000B6DD7"/>
    <w:rPr>
      <w:rFonts w:ascii="Arial" w:hAnsi="Arial" w:cs="Arial"/>
      <w:b/>
      <w:sz w:val="28"/>
      <w:szCs w:val="28"/>
    </w:rPr>
  </w:style>
  <w:style w:type="character" w:customStyle="1" w:styleId="Textebold">
    <w:name w:val="Texte bold"/>
    <w:basedOn w:val="Domylnaczcionkaakapitu"/>
    <w:uiPriority w:val="1"/>
    <w:qFormat/>
    <w:rsid w:val="000B6DD7"/>
    <w:rPr>
      <w:b/>
      <w:color w:val="FF3300" w:themeColor="accent3"/>
    </w:rPr>
  </w:style>
  <w:style w:type="character" w:styleId="Numerstrony">
    <w:name w:val="page number"/>
    <w:basedOn w:val="Domylnaczcionkaakapitu"/>
    <w:uiPriority w:val="99"/>
    <w:semiHidden/>
    <w:unhideWhenUsed/>
    <w:rsid w:val="00973D2C"/>
  </w:style>
  <w:style w:type="paragraph" w:customStyle="1" w:styleId="Exergue">
    <w:name w:val="Exergue"/>
    <w:basedOn w:val="Normalny"/>
    <w:qFormat/>
    <w:rsid w:val="000B6DD7"/>
    <w:pPr>
      <w:spacing w:before="680" w:after="240" w:line="600" w:lineRule="exact"/>
    </w:pPr>
    <w:rPr>
      <w:i/>
      <w:sz w:val="48"/>
      <w:szCs w:val="48"/>
    </w:rPr>
  </w:style>
  <w:style w:type="paragraph" w:customStyle="1" w:styleId="Merci">
    <w:name w:val="Merci"/>
    <w:basedOn w:val="Nagwek1"/>
    <w:qFormat/>
    <w:rsid w:val="0098754C"/>
    <w:pPr>
      <w:spacing w:after="0" w:line="240" w:lineRule="auto"/>
      <w:ind w:left="708" w:hanging="708"/>
    </w:pPr>
    <w:rPr>
      <w:color w:val="FFFFFF" w:themeColor="background1"/>
      <w:sz w:val="144"/>
      <w:szCs w:val="144"/>
    </w:rPr>
  </w:style>
  <w:style w:type="paragraph" w:customStyle="1" w:styleId="Lgendephoto">
    <w:name w:val="Légende photo"/>
    <w:basedOn w:val="Normalny"/>
    <w:qFormat/>
    <w:rsid w:val="0023466D"/>
    <w:pPr>
      <w:jc w:val="center"/>
    </w:pPr>
    <w:rPr>
      <w:sz w:val="16"/>
      <w:szCs w:val="16"/>
    </w:rPr>
  </w:style>
  <w:style w:type="character" w:styleId="Pogrubienie">
    <w:name w:val="Strong"/>
    <w:basedOn w:val="Numerstrony"/>
    <w:uiPriority w:val="22"/>
    <w:qFormat/>
    <w:rsid w:val="000B6D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C5E"/>
    <w:pPr>
      <w:spacing w:line="240" w:lineRule="auto"/>
      <w:ind w:left="0" w:right="0"/>
      <w:jc w:val="left"/>
    </w:pPr>
    <w:rPr>
      <w:rFonts w:ascii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C5E"/>
    <w:rPr>
      <w:vertAlign w:val="superscript"/>
    </w:rPr>
  </w:style>
  <w:style w:type="paragraph" w:customStyle="1" w:styleId="Default">
    <w:name w:val="Default"/>
    <w:rsid w:val="00EF35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rsid w:val="004E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373"/>
    <w:rPr>
      <w:color w:val="000000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rsid w:val="004E63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36D62"/>
    <w:rPr>
      <w:rFonts w:asciiTheme="majorHAnsi" w:eastAsiaTheme="majorEastAsia" w:hAnsiTheme="majorHAnsi" w:cstheme="majorBidi"/>
      <w:color w:val="700012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B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B7A"/>
    <w:pPr>
      <w:spacing w:after="80" w:line="240" w:lineRule="auto"/>
      <w:ind w:left="0" w:right="0"/>
      <w:jc w:val="left"/>
    </w:pPr>
    <w:rPr>
      <w:rFonts w:ascii="Franklin Gothic Book" w:eastAsia="Times New Roman" w:hAnsi="Franklin Gothic Book" w:cs="Times New Roman"/>
      <w:color w:val="000000" w:themeColor="text1"/>
      <w:sz w:val="24"/>
      <w:szCs w:val="24"/>
      <w:lang w:eastAsia="ja-JP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B7A"/>
    <w:rPr>
      <w:rFonts w:ascii="Franklin Gothic Book" w:eastAsia="Times New Roman" w:hAnsi="Franklin Gothic Book" w:cs="Times New Roman"/>
      <w:color w:val="000000" w:themeColor="text1"/>
      <w:lang w:val="en-US" w:eastAsia="ja-JP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D6"/>
    <w:pPr>
      <w:spacing w:after="0"/>
      <w:ind w:left="1293" w:right="1293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D6"/>
    <w:rPr>
      <w:rFonts w:ascii="Arial" w:eastAsia="Times New Roman" w:hAnsi="Arial" w:cs="Arial"/>
      <w:b/>
      <w:bCs/>
      <w:color w:val="000000" w:themeColor="text1"/>
      <w:sz w:val="20"/>
      <w:szCs w:val="20"/>
      <w:lang w:val="en-US" w:eastAsia="ja-JP" w:bidi="en-US"/>
    </w:rPr>
  </w:style>
  <w:style w:type="character" w:customStyle="1" w:styleId="Mentionnonrsolue2">
    <w:name w:val="Mention non résolue2"/>
    <w:basedOn w:val="Domylnaczcionkaakapitu"/>
    <w:uiPriority w:val="99"/>
    <w:semiHidden/>
    <w:unhideWhenUsed/>
    <w:rsid w:val="00944F2B"/>
    <w:rPr>
      <w:color w:val="605E5C"/>
      <w:shd w:val="clear" w:color="auto" w:fill="E1DFDD"/>
    </w:rPr>
  </w:style>
  <w:style w:type="character" w:customStyle="1" w:styleId="Mentionnonrsolue3">
    <w:name w:val="Mention non résolue3"/>
    <w:basedOn w:val="Domylnaczcionkaakapitu"/>
    <w:uiPriority w:val="99"/>
    <w:semiHidden/>
    <w:unhideWhenUsed/>
    <w:rsid w:val="004D74F1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omylnaczcionkaakapitu"/>
    <w:uiPriority w:val="99"/>
    <w:semiHidden/>
    <w:unhideWhenUsed/>
    <w:rsid w:val="007105D8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0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628B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KALINOWSKA@acco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silva@lepublicsysteme.fr" TargetMode="External"/><Relationship Id="rId7" Type="http://schemas.openxmlformats.org/officeDocument/2006/relationships/hyperlink" Target="mailto:sdesousa@lepublicsysteme.fr" TargetMode="External"/><Relationship Id="rId2" Type="http://schemas.openxmlformats.org/officeDocument/2006/relationships/hyperlink" Target="mailto:charlotte.escande@accor.com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dasilva@lepublicsysteme.fr" TargetMode="External"/><Relationship Id="rId5" Type="http://schemas.openxmlformats.org/officeDocument/2006/relationships/hyperlink" Target="mailto:charlotte.escande@accor.com" TargetMode="External"/><Relationship Id="rId4" Type="http://schemas.openxmlformats.org/officeDocument/2006/relationships/hyperlink" Target="mailto:sdesousa@lepublicsysteme.fr" TargetMode="External"/></Relationships>
</file>

<file path=word/theme/theme1.xml><?xml version="1.0" encoding="utf-8"?>
<a:theme xmlns:a="http://schemas.openxmlformats.org/drawingml/2006/main" name="Thème Office">
  <a:themeElements>
    <a:clrScheme name="ibis 2019 1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E20026"/>
      </a:accent1>
      <a:accent2>
        <a:srgbClr val="2E2E24"/>
      </a:accent2>
      <a:accent3>
        <a:srgbClr val="FF3300"/>
      </a:accent3>
      <a:accent4>
        <a:srgbClr val="FF7A52"/>
      </a:accent4>
      <a:accent5>
        <a:srgbClr val="FEFFFF"/>
      </a:accent5>
      <a:accent6>
        <a:srgbClr val="FEFFFF"/>
      </a:accent6>
      <a:hlink>
        <a:srgbClr val="000000"/>
      </a:hlink>
      <a:folHlink>
        <a:srgbClr val="94938D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D6915-D746-465C-9810-3E60FA703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01155-0A0B-4235-ABF4-2FE7FAAEB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8FE5B-D83D-4F32-9D31-9C316D3D6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7D326-8BEE-405B-A6F6-47255CDD5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Małek, Łukasz</cp:lastModifiedBy>
  <cp:revision>3</cp:revision>
  <dcterms:created xsi:type="dcterms:W3CDTF">2021-11-03T08:59:00Z</dcterms:created>
  <dcterms:modified xsi:type="dcterms:W3CDTF">2021-11-03T08:59:00Z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